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E7EA" w14:textId="77777777" w:rsidR="009649E0" w:rsidRDefault="009649E0" w:rsidP="009649E0">
      <w:pPr>
        <w:rPr>
          <w:rtl/>
          <w:lang w:bidi="ar-JO"/>
        </w:rPr>
      </w:pPr>
    </w:p>
    <w:sdt>
      <w:sdtPr>
        <w:id w:val="-468523094"/>
        <w:docPartObj>
          <w:docPartGallery w:val="Cover Pages"/>
          <w:docPartUnique/>
        </w:docPartObj>
      </w:sdtPr>
      <w:sdtEndPr/>
      <w:sdtContent>
        <w:p w14:paraId="3161F4A5" w14:textId="77777777" w:rsidR="009649E0" w:rsidRDefault="009649E0" w:rsidP="009649E0">
          <w:pPr>
            <w:rPr>
              <w:rtl/>
            </w:rPr>
          </w:pPr>
        </w:p>
        <w:p w14:paraId="092A9FC0" w14:textId="77777777" w:rsidR="007C6452" w:rsidRDefault="009649E0" w:rsidP="009649E0">
          <w:pPr>
            <w:rPr>
              <w:sz w:val="32"/>
              <w:szCs w:val="32"/>
              <w:rtl/>
              <w:lang w:bidi="ar-JO"/>
            </w:rPr>
          </w:pPr>
          <w:r>
            <w:rPr>
              <w:noProof/>
            </w:rPr>
            <mc:AlternateContent>
              <mc:Choice Requires="wps">
                <w:drawing>
                  <wp:anchor distT="0" distB="0" distL="114300" distR="114300" simplePos="0" relativeHeight="251658240" behindDoc="1" locked="0" layoutInCell="1" allowOverlap="1" wp14:anchorId="1562672C" wp14:editId="7BB7EC3D">
                    <wp:simplePos x="0" y="0"/>
                    <wp:positionH relativeFrom="page">
                      <wp:posOffset>361950</wp:posOffset>
                    </wp:positionH>
                    <wp:positionV relativeFrom="page">
                      <wp:posOffset>2038350</wp:posOffset>
                    </wp:positionV>
                    <wp:extent cx="6625590" cy="6381750"/>
                    <wp:effectExtent l="0" t="0" r="6985" b="0"/>
                    <wp:wrapNone/>
                    <wp:docPr id="1" name="Text Box 1" descr="Cover page content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1515" cy="638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772"/>
                                  <w:gridCol w:w="9667"/>
                                </w:tblGrid>
                                <w:tr w:rsidR="00125BEB" w14:paraId="31944840" w14:textId="77777777">
                                  <w:trPr>
                                    <w:trHeight w:val="2376"/>
                                  </w:trPr>
                                  <w:tc>
                                    <w:tcPr>
                                      <w:tcW w:w="370" w:type="pct"/>
                                      <w:shd w:val="clear" w:color="auto" w:fill="4472C4" w:themeFill="accent1"/>
                                    </w:tcPr>
                                    <w:p w14:paraId="7B1CC24C" w14:textId="77777777" w:rsidR="00125BEB" w:rsidRDefault="00125BEB"/>
                                  </w:tc>
                                  <w:sdt>
                                    <w:sdtPr>
                                      <w:rPr>
                                        <w:rFonts w:asciiTheme="majorHAnsi" w:hAnsiTheme="majorHAnsi"/>
                                        <w:color w:val="FFFFFF" w:themeColor="background1"/>
                                        <w:sz w:val="96"/>
                                        <w:szCs w:val="96"/>
                                      </w:rPr>
                                      <w:alias w:val="Title"/>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hideMark/>
                                        </w:tcPr>
                                        <w:p w14:paraId="1956CA1C" w14:textId="2DAAD576" w:rsidR="00125BEB" w:rsidRDefault="00125BEB">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rPr>
                                            <w:t>التمويل والسيولة</w:t>
                                          </w:r>
                                        </w:p>
                                      </w:tc>
                                    </w:sdtContent>
                                  </w:sdt>
                                </w:tr>
                                <w:tr w:rsidR="00125BEB" w14:paraId="1640D378" w14:textId="77777777">
                                  <w:trPr>
                                    <w:trHeight w:hRule="exact" w:val="648"/>
                                  </w:trPr>
                                  <w:tc>
                                    <w:tcPr>
                                      <w:tcW w:w="370" w:type="pct"/>
                                      <w:shd w:val="clear" w:color="auto" w:fill="4472C4" w:themeFill="accent1"/>
                                    </w:tcPr>
                                    <w:p w14:paraId="20A47BF2" w14:textId="77777777" w:rsidR="00125BEB" w:rsidRDefault="00125BEB"/>
                                  </w:tc>
                                  <w:tc>
                                    <w:tcPr>
                                      <w:tcW w:w="4630" w:type="pct"/>
                                      <w:shd w:val="clear" w:color="auto" w:fill="404040" w:themeFill="text1" w:themeFillTint="BF"/>
                                      <w:vAlign w:val="bottom"/>
                                    </w:tcPr>
                                    <w:p w14:paraId="6133AB55" w14:textId="77777777" w:rsidR="00125BEB" w:rsidRDefault="00125BEB">
                                      <w:pPr>
                                        <w:ind w:left="360" w:right="360"/>
                                        <w:rPr>
                                          <w:color w:val="FFFFFF" w:themeColor="background1"/>
                                          <w:sz w:val="28"/>
                                          <w:szCs w:val="28"/>
                                        </w:rPr>
                                      </w:pPr>
                                    </w:p>
                                  </w:tc>
                                </w:tr>
                                <w:tr w:rsidR="00125BEB" w14:paraId="6EB3AF68" w14:textId="77777777">
                                  <w:trPr>
                                    <w:trHeight w:val="5337"/>
                                  </w:trPr>
                                  <w:tc>
                                    <w:tcPr>
                                      <w:tcW w:w="370" w:type="pct"/>
                                      <w:shd w:val="clear" w:color="auto" w:fill="4472C4" w:themeFill="accent1"/>
                                    </w:tcPr>
                                    <w:p w14:paraId="4FFD522C" w14:textId="77777777" w:rsidR="00125BEB" w:rsidRDefault="00125BEB"/>
                                  </w:tc>
                                  <w:tc>
                                    <w:tcPr>
                                      <w:tcW w:w="4630" w:type="pct"/>
                                      <w:shd w:val="clear" w:color="auto" w:fill="404040" w:themeFill="text1" w:themeFillTint="BF"/>
                                      <w:vAlign w:val="bottom"/>
                                    </w:tcPr>
                                    <w:p w14:paraId="444648F0" w14:textId="77777777" w:rsidR="00125BEB" w:rsidRDefault="00125BEB">
                                      <w:pPr>
                                        <w:pStyle w:val="NoSpacing"/>
                                        <w:spacing w:line="288" w:lineRule="auto"/>
                                        <w:ind w:left="360" w:right="360"/>
                                        <w:rPr>
                                          <w:color w:val="FFFFFF" w:themeColor="background1"/>
                                          <w:sz w:val="28"/>
                                          <w:szCs w:val="28"/>
                                        </w:rPr>
                                      </w:pPr>
                                    </w:p>
                                    <w:p w14:paraId="5768E8B1" w14:textId="57B192C6" w:rsidR="00125BEB" w:rsidRDefault="00125BEB">
                                      <w:pPr>
                                        <w:pStyle w:val="NoSpacing"/>
                                        <w:spacing w:after="240" w:line="288" w:lineRule="auto"/>
                                        <w:ind w:left="360" w:right="360"/>
                                        <w:rPr>
                                          <w:color w:val="FFFFFF" w:themeColor="background1"/>
                                          <w:sz w:val="28"/>
                                          <w:szCs w:val="28"/>
                                        </w:rPr>
                                      </w:pPr>
                                    </w:p>
                                  </w:tc>
                                </w:tr>
                              </w:tbl>
                              <w:p w14:paraId="7E5D1234" w14:textId="77777777" w:rsidR="00125BEB" w:rsidRDefault="00125BEB" w:rsidP="009649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90600</wp14:pctWidth>
                    </wp14:sizeRelH>
                    <wp14:sizeRelV relativeFrom="margin">
                      <wp14:pctHeight>0</wp14:pctHeight>
                    </wp14:sizeRelV>
                  </wp:anchor>
                </w:drawing>
              </mc:Choice>
              <mc:Fallback>
                <w:pict>
                  <v:shapetype w14:anchorId="1562672C" id="_x0000_t202" coordsize="21600,21600" o:spt="202" path="m,l,21600r21600,l21600,xe">
                    <v:stroke joinstyle="miter"/>
                    <v:path gradientshapeok="t" o:connecttype="rect"/>
                  </v:shapetype>
                  <v:shape id="Text Box 1" o:spid="_x0000_s1026" type="#_x0000_t202" alt="Cover page content layout" style="position:absolute;margin-left:28.5pt;margin-top:160.5pt;width:521.7pt;height:502.5pt;z-index:-251658240;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" filled="f" stroked="f" strokeweight=".5pt">
                    <v:textbox inset="0,0,0,0">
                      <w:txbxContent>
                        <w:tbl>
                          <w:tblPr>
                            <w:tblW w:w="5000" w:type="pct"/>
                            <w:tblCellMar>
                              <w:left w:w="0" w:type="dxa"/>
                              <w:right w:w="0" w:type="dxa"/>
                            </w:tblCellMar>
                            <w:tblLook w:val="04A0" w:firstRow="1" w:lastRow="0" w:firstColumn="1" w:lastColumn="0" w:noHBand="0" w:noVBand="1"/>
                          </w:tblPr>
                          <w:tblGrid>
                            <w:gridCol w:w="772"/>
                            <w:gridCol w:w="9667"/>
                          </w:tblGrid>
                          <w:tr w:rsidR="00125BEB" w14:paraId="31944840" w14:textId="77777777">
                            <w:trPr>
                              <w:trHeight w:val="2376"/>
                            </w:trPr>
                            <w:tc>
                              <w:tcPr>
                                <w:tcW w:w="370" w:type="pct"/>
                                <w:shd w:val="clear" w:color="auto" w:fill="4472C4" w:themeFill="accent1"/>
                              </w:tcPr>
                              <w:p w14:paraId="7B1CC24C" w14:textId="77777777" w:rsidR="00125BEB" w:rsidRDefault="00125BEB"/>
                            </w:tc>
                            <w:sdt>
                              <w:sdtPr>
                                <w:rPr>
                                  <w:rFonts w:asciiTheme="majorHAnsi" w:hAnsiTheme="majorHAnsi"/>
                                  <w:color w:val="FFFFFF" w:themeColor="background1"/>
                                  <w:sz w:val="96"/>
                                  <w:szCs w:val="96"/>
                                </w:rPr>
                                <w:alias w:val="Title"/>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hideMark/>
                                  </w:tcPr>
                                  <w:p w14:paraId="1956CA1C" w14:textId="2DAAD576" w:rsidR="00125BEB" w:rsidRDefault="00125BEB">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rPr>
                                      <w:t>التمويل والسيولة</w:t>
                                    </w:r>
                                  </w:p>
                                </w:tc>
                              </w:sdtContent>
                            </w:sdt>
                          </w:tr>
                          <w:tr w:rsidR="00125BEB" w14:paraId="1640D378" w14:textId="77777777">
                            <w:trPr>
                              <w:trHeight w:hRule="exact" w:val="648"/>
                            </w:trPr>
                            <w:tc>
                              <w:tcPr>
                                <w:tcW w:w="370" w:type="pct"/>
                                <w:shd w:val="clear" w:color="auto" w:fill="4472C4" w:themeFill="accent1"/>
                              </w:tcPr>
                              <w:p w14:paraId="20A47BF2" w14:textId="77777777" w:rsidR="00125BEB" w:rsidRDefault="00125BEB"/>
                            </w:tc>
                            <w:tc>
                              <w:tcPr>
                                <w:tcW w:w="4630" w:type="pct"/>
                                <w:shd w:val="clear" w:color="auto" w:fill="404040" w:themeFill="text1" w:themeFillTint="BF"/>
                                <w:vAlign w:val="bottom"/>
                              </w:tcPr>
                              <w:p w14:paraId="6133AB55" w14:textId="77777777" w:rsidR="00125BEB" w:rsidRDefault="00125BEB">
                                <w:pPr>
                                  <w:ind w:left="360" w:right="360"/>
                                  <w:rPr>
                                    <w:color w:val="FFFFFF" w:themeColor="background1"/>
                                    <w:sz w:val="28"/>
                                    <w:szCs w:val="28"/>
                                  </w:rPr>
                                </w:pPr>
                              </w:p>
                            </w:tc>
                          </w:tr>
                          <w:tr w:rsidR="00125BEB" w14:paraId="6EB3AF68" w14:textId="77777777">
                            <w:trPr>
                              <w:trHeight w:val="5337"/>
                            </w:trPr>
                            <w:tc>
                              <w:tcPr>
                                <w:tcW w:w="370" w:type="pct"/>
                                <w:shd w:val="clear" w:color="auto" w:fill="4472C4" w:themeFill="accent1"/>
                              </w:tcPr>
                              <w:p w14:paraId="4FFD522C" w14:textId="77777777" w:rsidR="00125BEB" w:rsidRDefault="00125BEB"/>
                            </w:tc>
                            <w:tc>
                              <w:tcPr>
                                <w:tcW w:w="4630" w:type="pct"/>
                                <w:shd w:val="clear" w:color="auto" w:fill="404040" w:themeFill="text1" w:themeFillTint="BF"/>
                                <w:vAlign w:val="bottom"/>
                              </w:tcPr>
                              <w:p w14:paraId="444648F0" w14:textId="77777777" w:rsidR="00125BEB" w:rsidRDefault="00125BEB">
                                <w:pPr>
                                  <w:pStyle w:val="NoSpacing"/>
                                  <w:spacing w:line="288" w:lineRule="auto"/>
                                  <w:ind w:left="360" w:right="360"/>
                                  <w:rPr>
                                    <w:color w:val="FFFFFF" w:themeColor="background1"/>
                                    <w:sz w:val="28"/>
                                    <w:szCs w:val="28"/>
                                  </w:rPr>
                                </w:pPr>
                              </w:p>
                              <w:p w14:paraId="5768E8B1" w14:textId="57B192C6" w:rsidR="00125BEB" w:rsidRDefault="00125BEB">
                                <w:pPr>
                                  <w:pStyle w:val="NoSpacing"/>
                                  <w:spacing w:after="240" w:line="288" w:lineRule="auto"/>
                                  <w:ind w:left="360" w:right="360"/>
                                  <w:rPr>
                                    <w:color w:val="FFFFFF" w:themeColor="background1"/>
                                    <w:sz w:val="28"/>
                                    <w:szCs w:val="28"/>
                                  </w:rPr>
                                </w:pPr>
                              </w:p>
                            </w:tc>
                          </w:tr>
                        </w:tbl>
                        <w:p w14:paraId="7E5D1234" w14:textId="77777777" w:rsidR="00125BEB" w:rsidRDefault="00125BEB" w:rsidP="009649E0"/>
                      </w:txbxContent>
                    </v:textbox>
                    <w10:wrap anchorx="page" anchory="page"/>
                  </v:shape>
                </w:pict>
              </mc:Fallback>
            </mc:AlternateContent>
          </w:r>
          <w:r>
            <w:rPr>
              <w:sz w:val="32"/>
              <w:szCs w:val="32"/>
              <w:rtl/>
              <w:lang w:bidi="ar-JO"/>
            </w:rPr>
            <w:br w:type="page"/>
          </w:r>
        </w:p>
        <w:p w14:paraId="6D328084" w14:textId="2E7CB070" w:rsidR="007C6452" w:rsidRDefault="007C6452" w:rsidP="007C6452">
          <w:pPr>
            <w:jc w:val="center"/>
            <w:rPr>
              <w:sz w:val="32"/>
              <w:szCs w:val="32"/>
              <w:rtl/>
              <w:lang w:bidi="ar-JO"/>
            </w:rPr>
          </w:pPr>
          <w:r>
            <w:rPr>
              <w:rFonts w:hint="cs"/>
              <w:sz w:val="32"/>
              <w:szCs w:val="32"/>
              <w:rtl/>
              <w:lang w:bidi="ar-JO"/>
            </w:rPr>
            <w:lastRenderedPageBreak/>
            <w:t>الفهرس</w:t>
          </w:r>
        </w:p>
        <w:tbl>
          <w:tblPr>
            <w:tblStyle w:val="TableGrid"/>
            <w:tblW w:w="0" w:type="auto"/>
            <w:tblLook w:val="04A0" w:firstRow="1" w:lastRow="0" w:firstColumn="1" w:lastColumn="0" w:noHBand="0" w:noVBand="1"/>
          </w:tblPr>
          <w:tblGrid>
            <w:gridCol w:w="4675"/>
            <w:gridCol w:w="4675"/>
          </w:tblGrid>
          <w:tr w:rsidR="007C6452" w14:paraId="02590787" w14:textId="77777777" w:rsidTr="007C6452">
            <w:tc>
              <w:tcPr>
                <w:tcW w:w="4675" w:type="dxa"/>
              </w:tcPr>
              <w:p w14:paraId="638A3329" w14:textId="1104CC1B" w:rsidR="007C6452" w:rsidRDefault="007C6452" w:rsidP="007C6452">
                <w:pPr>
                  <w:jc w:val="center"/>
                  <w:rPr>
                    <w:sz w:val="32"/>
                    <w:szCs w:val="32"/>
                    <w:lang w:bidi="ar-JO"/>
                  </w:rPr>
                </w:pPr>
                <w:r>
                  <w:rPr>
                    <w:rFonts w:hint="cs"/>
                    <w:sz w:val="32"/>
                    <w:szCs w:val="32"/>
                    <w:rtl/>
                    <w:lang w:bidi="ar-JO"/>
                  </w:rPr>
                  <w:t>الصفحة</w:t>
                </w:r>
              </w:p>
            </w:tc>
            <w:tc>
              <w:tcPr>
                <w:tcW w:w="4675" w:type="dxa"/>
              </w:tcPr>
              <w:p w14:paraId="47D99C96" w14:textId="6B245BFF" w:rsidR="007C6452" w:rsidRDefault="007C6452" w:rsidP="007C6452">
                <w:pPr>
                  <w:jc w:val="center"/>
                  <w:rPr>
                    <w:sz w:val="32"/>
                    <w:szCs w:val="32"/>
                    <w:lang w:bidi="ar-JO"/>
                  </w:rPr>
                </w:pPr>
                <w:r>
                  <w:rPr>
                    <w:rFonts w:hint="cs"/>
                    <w:sz w:val="32"/>
                    <w:szCs w:val="32"/>
                    <w:rtl/>
                    <w:lang w:bidi="ar-JO"/>
                  </w:rPr>
                  <w:t>الموضوع</w:t>
                </w:r>
              </w:p>
            </w:tc>
          </w:tr>
          <w:tr w:rsidR="007C6452" w14:paraId="68D9CFBA" w14:textId="77777777" w:rsidTr="00AB4DD9">
            <w:trPr>
              <w:trHeight w:val="737"/>
            </w:trPr>
            <w:tc>
              <w:tcPr>
                <w:tcW w:w="4675" w:type="dxa"/>
              </w:tcPr>
              <w:p w14:paraId="2C828223" w14:textId="5F01BBEF" w:rsidR="007C6452" w:rsidRPr="004F7BCB" w:rsidRDefault="007C6452" w:rsidP="007C6452">
                <w:pPr>
                  <w:jc w:val="center"/>
                  <w:rPr>
                    <w:sz w:val="32"/>
                    <w:szCs w:val="32"/>
                    <w:lang w:bidi="ar-JO"/>
                  </w:rPr>
                </w:pPr>
                <w:r w:rsidRPr="004F7BCB">
                  <w:rPr>
                    <w:rFonts w:hint="cs"/>
                    <w:sz w:val="32"/>
                    <w:szCs w:val="32"/>
                    <w:rtl/>
                    <w:lang w:bidi="ar-JO"/>
                  </w:rPr>
                  <w:t>3</w:t>
                </w:r>
              </w:p>
            </w:tc>
            <w:tc>
              <w:tcPr>
                <w:tcW w:w="4675" w:type="dxa"/>
              </w:tcPr>
              <w:p w14:paraId="25C7461F" w14:textId="42700878" w:rsidR="007C6452" w:rsidRPr="00AB4DD9" w:rsidRDefault="007C6452" w:rsidP="004F7BCB">
                <w:pPr>
                  <w:jc w:val="right"/>
                  <w:rPr>
                    <w:sz w:val="24"/>
                    <w:szCs w:val="24"/>
                    <w:lang w:bidi="ar-JO"/>
                  </w:rPr>
                </w:pPr>
                <w:r w:rsidRPr="00AB4DD9">
                  <w:rPr>
                    <w:rFonts w:hint="cs"/>
                    <w:sz w:val="24"/>
                    <w:szCs w:val="24"/>
                    <w:rtl/>
                    <w:lang w:bidi="ar-JO"/>
                  </w:rPr>
                  <w:t>تمهيد</w:t>
                </w:r>
              </w:p>
            </w:tc>
          </w:tr>
          <w:tr w:rsidR="007C6452" w:rsidRPr="004F7BCB" w14:paraId="3B3E5DA0" w14:textId="77777777" w:rsidTr="00AB4DD9">
            <w:trPr>
              <w:trHeight w:val="683"/>
            </w:trPr>
            <w:tc>
              <w:tcPr>
                <w:tcW w:w="4675" w:type="dxa"/>
              </w:tcPr>
              <w:p w14:paraId="070302D1" w14:textId="7DDA9274" w:rsidR="007C6452" w:rsidRPr="004F7BCB" w:rsidRDefault="004F7BCB" w:rsidP="007C6452">
                <w:pPr>
                  <w:jc w:val="center"/>
                  <w:rPr>
                    <w:sz w:val="32"/>
                    <w:szCs w:val="32"/>
                    <w:lang w:bidi="ar-JO"/>
                  </w:rPr>
                </w:pPr>
                <w:r>
                  <w:rPr>
                    <w:rFonts w:hint="cs"/>
                    <w:sz w:val="32"/>
                    <w:szCs w:val="32"/>
                    <w:rtl/>
                    <w:lang w:bidi="ar-JO"/>
                  </w:rPr>
                  <w:t>3</w:t>
                </w:r>
              </w:p>
            </w:tc>
            <w:tc>
              <w:tcPr>
                <w:tcW w:w="4675" w:type="dxa"/>
              </w:tcPr>
              <w:p w14:paraId="198FC327" w14:textId="775E998E" w:rsidR="007C6452" w:rsidRPr="00AB4DD9" w:rsidRDefault="007C6452" w:rsidP="007C6452">
                <w:pPr>
                  <w:jc w:val="right"/>
                  <w:rPr>
                    <w:sz w:val="24"/>
                    <w:szCs w:val="24"/>
                    <w:lang w:bidi="ar-JO"/>
                  </w:rPr>
                </w:pPr>
                <w:r w:rsidRPr="00AB4DD9">
                  <w:rPr>
                    <w:rFonts w:hint="cs"/>
                    <w:sz w:val="24"/>
                    <w:szCs w:val="24"/>
                    <w:rtl/>
                    <w:lang w:bidi="ar-JO"/>
                  </w:rPr>
                  <w:t xml:space="preserve">مفهوم السيولة المالية </w:t>
                </w:r>
              </w:p>
            </w:tc>
          </w:tr>
          <w:tr w:rsidR="007C6452" w:rsidRPr="004F7BCB" w14:paraId="687C133C" w14:textId="77777777" w:rsidTr="00AB4DD9">
            <w:trPr>
              <w:trHeight w:val="782"/>
            </w:trPr>
            <w:tc>
              <w:tcPr>
                <w:tcW w:w="4675" w:type="dxa"/>
              </w:tcPr>
              <w:p w14:paraId="629A8E47" w14:textId="25754283" w:rsidR="007C6452" w:rsidRPr="004F7BCB" w:rsidRDefault="004F7BCB" w:rsidP="007C6452">
                <w:pPr>
                  <w:jc w:val="center"/>
                  <w:rPr>
                    <w:sz w:val="32"/>
                    <w:szCs w:val="32"/>
                    <w:lang w:bidi="ar-JO"/>
                  </w:rPr>
                </w:pPr>
                <w:r>
                  <w:rPr>
                    <w:rFonts w:hint="cs"/>
                    <w:sz w:val="32"/>
                    <w:szCs w:val="32"/>
                    <w:rtl/>
                    <w:lang w:bidi="ar-JO"/>
                  </w:rPr>
                  <w:t>4</w:t>
                </w:r>
              </w:p>
            </w:tc>
            <w:tc>
              <w:tcPr>
                <w:tcW w:w="4675" w:type="dxa"/>
              </w:tcPr>
              <w:p w14:paraId="5E511AC0" w14:textId="6FE0819F" w:rsidR="007C6452" w:rsidRPr="00AB4DD9" w:rsidRDefault="007C6452" w:rsidP="007C6452">
                <w:pPr>
                  <w:jc w:val="right"/>
                  <w:rPr>
                    <w:sz w:val="24"/>
                    <w:szCs w:val="24"/>
                    <w:lang w:bidi="ar-JO"/>
                  </w:rPr>
                </w:pPr>
                <w:r w:rsidRPr="00AB4DD9">
                  <w:rPr>
                    <w:rFonts w:hint="cs"/>
                    <w:sz w:val="24"/>
                    <w:szCs w:val="24"/>
                    <w:rtl/>
                    <w:lang w:bidi="ar-JO"/>
                  </w:rPr>
                  <w:t>طرق المحافظة على السيولة المالية</w:t>
                </w:r>
              </w:p>
            </w:tc>
          </w:tr>
          <w:tr w:rsidR="007C6452" w:rsidRPr="004F7BCB" w14:paraId="2A5B7016" w14:textId="77777777" w:rsidTr="00AB4DD9">
            <w:trPr>
              <w:trHeight w:val="638"/>
            </w:trPr>
            <w:tc>
              <w:tcPr>
                <w:tcW w:w="4675" w:type="dxa"/>
              </w:tcPr>
              <w:p w14:paraId="7AFADCAE" w14:textId="129DAE96" w:rsidR="007C6452" w:rsidRPr="004F7BCB" w:rsidRDefault="004F7BCB" w:rsidP="007C6452">
                <w:pPr>
                  <w:jc w:val="center"/>
                  <w:rPr>
                    <w:sz w:val="32"/>
                    <w:szCs w:val="32"/>
                    <w:lang w:bidi="ar-JO"/>
                  </w:rPr>
                </w:pPr>
                <w:r>
                  <w:rPr>
                    <w:rFonts w:hint="cs"/>
                    <w:sz w:val="32"/>
                    <w:szCs w:val="32"/>
                    <w:rtl/>
                    <w:lang w:bidi="ar-JO"/>
                  </w:rPr>
                  <w:t>4</w:t>
                </w:r>
              </w:p>
            </w:tc>
            <w:tc>
              <w:tcPr>
                <w:tcW w:w="4675" w:type="dxa"/>
              </w:tcPr>
              <w:p w14:paraId="04F0F108" w14:textId="74B48762" w:rsidR="007C6452" w:rsidRPr="00AB4DD9" w:rsidRDefault="007C6452" w:rsidP="007C6452">
                <w:pPr>
                  <w:jc w:val="right"/>
                  <w:rPr>
                    <w:sz w:val="24"/>
                    <w:szCs w:val="24"/>
                    <w:lang w:bidi="ar-JO"/>
                  </w:rPr>
                </w:pPr>
                <w:r w:rsidRPr="00AB4DD9">
                  <w:rPr>
                    <w:rFonts w:hint="cs"/>
                    <w:sz w:val="24"/>
                    <w:szCs w:val="24"/>
                    <w:rtl/>
                    <w:lang w:bidi="ar-JO"/>
                  </w:rPr>
                  <w:t>اهمية المحافظة على نسب مالية عالية</w:t>
                </w:r>
              </w:p>
            </w:tc>
          </w:tr>
          <w:tr w:rsidR="007C6452" w:rsidRPr="004F7BCB" w14:paraId="3CC34398" w14:textId="77777777" w:rsidTr="00AB4DD9">
            <w:trPr>
              <w:trHeight w:val="827"/>
            </w:trPr>
            <w:tc>
              <w:tcPr>
                <w:tcW w:w="4675" w:type="dxa"/>
              </w:tcPr>
              <w:p w14:paraId="10E7CDF8" w14:textId="09440EC3" w:rsidR="007C6452" w:rsidRPr="004F7BCB" w:rsidRDefault="004F7BCB" w:rsidP="007C6452">
                <w:pPr>
                  <w:jc w:val="center"/>
                  <w:rPr>
                    <w:sz w:val="32"/>
                    <w:szCs w:val="32"/>
                    <w:lang w:bidi="ar-JO"/>
                  </w:rPr>
                </w:pPr>
                <w:r>
                  <w:rPr>
                    <w:rFonts w:hint="cs"/>
                    <w:sz w:val="32"/>
                    <w:szCs w:val="32"/>
                    <w:rtl/>
                    <w:lang w:bidi="ar-JO"/>
                  </w:rPr>
                  <w:t>5</w:t>
                </w:r>
              </w:p>
            </w:tc>
            <w:tc>
              <w:tcPr>
                <w:tcW w:w="4675" w:type="dxa"/>
              </w:tcPr>
              <w:p w14:paraId="27D54BA2" w14:textId="3495FC6B" w:rsidR="007C6452" w:rsidRPr="00AB4DD9" w:rsidRDefault="007C6452" w:rsidP="007C6452">
                <w:pPr>
                  <w:jc w:val="right"/>
                  <w:rPr>
                    <w:sz w:val="24"/>
                    <w:szCs w:val="24"/>
                    <w:lang w:bidi="ar-JO"/>
                  </w:rPr>
                </w:pPr>
                <w:r w:rsidRPr="00AB4DD9">
                  <w:rPr>
                    <w:rFonts w:cs="Arial"/>
                    <w:sz w:val="24"/>
                    <w:szCs w:val="24"/>
                    <w:rtl/>
                    <w:lang w:bidi="ar-JO"/>
                  </w:rPr>
                  <w:t>استراتيجيات فعالة لإدارة التدفقات النقدية في الأوقات الصعبة</w:t>
                </w:r>
              </w:p>
            </w:tc>
          </w:tr>
          <w:tr w:rsidR="007C6452" w:rsidRPr="004F7BCB" w14:paraId="7ED9E604" w14:textId="77777777" w:rsidTr="00AB4DD9">
            <w:trPr>
              <w:trHeight w:val="773"/>
            </w:trPr>
            <w:tc>
              <w:tcPr>
                <w:tcW w:w="4675" w:type="dxa"/>
              </w:tcPr>
              <w:p w14:paraId="2A04EB79" w14:textId="2729A5BB" w:rsidR="007C6452" w:rsidRPr="004F7BCB" w:rsidRDefault="004F7BCB" w:rsidP="007C6452">
                <w:pPr>
                  <w:jc w:val="center"/>
                  <w:rPr>
                    <w:sz w:val="32"/>
                    <w:szCs w:val="32"/>
                    <w:lang w:bidi="ar-JO"/>
                  </w:rPr>
                </w:pPr>
                <w:r>
                  <w:rPr>
                    <w:rFonts w:hint="cs"/>
                    <w:sz w:val="32"/>
                    <w:szCs w:val="32"/>
                    <w:rtl/>
                    <w:lang w:bidi="ar-JO"/>
                  </w:rPr>
                  <w:t>8</w:t>
                </w:r>
              </w:p>
            </w:tc>
            <w:tc>
              <w:tcPr>
                <w:tcW w:w="4675" w:type="dxa"/>
              </w:tcPr>
              <w:p w14:paraId="19CA3EDA" w14:textId="05DB27EA" w:rsidR="007C6452" w:rsidRPr="00AB4DD9" w:rsidRDefault="007C6452" w:rsidP="007C6452">
                <w:pPr>
                  <w:jc w:val="right"/>
                  <w:rPr>
                    <w:sz w:val="24"/>
                    <w:szCs w:val="24"/>
                    <w:lang w:bidi="ar-JO"/>
                  </w:rPr>
                </w:pPr>
                <w:r w:rsidRPr="00AB4DD9">
                  <w:rPr>
                    <w:rFonts w:hint="cs"/>
                    <w:sz w:val="24"/>
                    <w:szCs w:val="24"/>
                    <w:rtl/>
                    <w:lang w:bidi="ar-JO"/>
                  </w:rPr>
                  <w:t>نسب السيولة وانواعها</w:t>
                </w:r>
              </w:p>
            </w:tc>
          </w:tr>
          <w:tr w:rsidR="007C6452" w:rsidRPr="004F7BCB" w14:paraId="5036B69C" w14:textId="77777777" w:rsidTr="00AB4DD9">
            <w:trPr>
              <w:trHeight w:val="620"/>
            </w:trPr>
            <w:tc>
              <w:tcPr>
                <w:tcW w:w="4675" w:type="dxa"/>
              </w:tcPr>
              <w:p w14:paraId="085A29D5" w14:textId="2267BBB3" w:rsidR="007C6452" w:rsidRPr="004F7BCB" w:rsidRDefault="004F7BCB" w:rsidP="007C6452">
                <w:pPr>
                  <w:jc w:val="center"/>
                  <w:rPr>
                    <w:sz w:val="32"/>
                    <w:szCs w:val="32"/>
                    <w:lang w:bidi="ar-JO"/>
                  </w:rPr>
                </w:pPr>
                <w:r>
                  <w:rPr>
                    <w:rFonts w:hint="cs"/>
                    <w:sz w:val="32"/>
                    <w:szCs w:val="32"/>
                    <w:rtl/>
                    <w:lang w:bidi="ar-JO"/>
                  </w:rPr>
                  <w:t>9</w:t>
                </w:r>
              </w:p>
            </w:tc>
            <w:tc>
              <w:tcPr>
                <w:tcW w:w="4675" w:type="dxa"/>
              </w:tcPr>
              <w:p w14:paraId="060385F5" w14:textId="11FF96D4" w:rsidR="007C6452" w:rsidRPr="00AB4DD9" w:rsidRDefault="004F7BCB" w:rsidP="004F7BCB">
                <w:pPr>
                  <w:jc w:val="right"/>
                  <w:rPr>
                    <w:sz w:val="24"/>
                    <w:szCs w:val="24"/>
                    <w:lang w:bidi="ar-JO"/>
                  </w:rPr>
                </w:pPr>
                <w:r w:rsidRPr="00AB4DD9">
                  <w:rPr>
                    <w:rFonts w:hint="cs"/>
                    <w:sz w:val="24"/>
                    <w:szCs w:val="24"/>
                    <w:rtl/>
                    <w:lang w:bidi="ar-JO"/>
                  </w:rPr>
                  <w:t>الاصول المتداولة والمطلوبات المتداولة</w:t>
                </w:r>
              </w:p>
            </w:tc>
          </w:tr>
          <w:tr w:rsidR="007C6452" w14:paraId="1858E876" w14:textId="77777777" w:rsidTr="00AB4DD9">
            <w:trPr>
              <w:trHeight w:val="647"/>
            </w:trPr>
            <w:tc>
              <w:tcPr>
                <w:tcW w:w="4675" w:type="dxa"/>
              </w:tcPr>
              <w:p w14:paraId="1DB79FD3" w14:textId="54B9B720" w:rsidR="007C6452" w:rsidRPr="004F7BCB" w:rsidRDefault="004F7BCB" w:rsidP="007C6452">
                <w:pPr>
                  <w:jc w:val="center"/>
                  <w:rPr>
                    <w:sz w:val="32"/>
                    <w:szCs w:val="32"/>
                    <w:lang w:bidi="ar-JO"/>
                  </w:rPr>
                </w:pPr>
                <w:r>
                  <w:rPr>
                    <w:rFonts w:hint="cs"/>
                    <w:sz w:val="32"/>
                    <w:szCs w:val="32"/>
                    <w:rtl/>
                    <w:lang w:bidi="ar-JO"/>
                  </w:rPr>
                  <w:t>12</w:t>
                </w:r>
              </w:p>
            </w:tc>
            <w:tc>
              <w:tcPr>
                <w:tcW w:w="4675" w:type="dxa"/>
              </w:tcPr>
              <w:p w14:paraId="287B2C22" w14:textId="3C7AD011" w:rsidR="007C6452" w:rsidRPr="00AB4DD9" w:rsidRDefault="004F7BCB" w:rsidP="004F7BCB">
                <w:pPr>
                  <w:jc w:val="right"/>
                  <w:rPr>
                    <w:sz w:val="24"/>
                    <w:szCs w:val="24"/>
                    <w:lang w:bidi="ar-JO"/>
                  </w:rPr>
                </w:pPr>
                <w:r w:rsidRPr="00AB4DD9">
                  <w:rPr>
                    <w:rFonts w:cs="Arial"/>
                    <w:sz w:val="24"/>
                    <w:szCs w:val="24"/>
                    <w:rtl/>
                    <w:lang w:bidi="ar-JO"/>
                  </w:rPr>
                  <w:t>مخاطر السيولة</w:t>
                </w:r>
                <w:r w:rsidRPr="00AB4DD9">
                  <w:rPr>
                    <w:rFonts w:cs="Arial" w:hint="cs"/>
                    <w:sz w:val="24"/>
                    <w:szCs w:val="24"/>
                    <w:rtl/>
                    <w:lang w:bidi="ar-JO"/>
                  </w:rPr>
                  <w:t xml:space="preserve"> وانواعها</w:t>
                </w:r>
              </w:p>
            </w:tc>
          </w:tr>
          <w:tr w:rsidR="007C6452" w14:paraId="6A5A0616" w14:textId="77777777" w:rsidTr="00AB4DD9">
            <w:trPr>
              <w:trHeight w:val="755"/>
            </w:trPr>
            <w:tc>
              <w:tcPr>
                <w:tcW w:w="4675" w:type="dxa"/>
              </w:tcPr>
              <w:p w14:paraId="2C15330C" w14:textId="572684EB" w:rsidR="007C6452" w:rsidRPr="004F7BCB" w:rsidRDefault="00AB4DD9" w:rsidP="007C6452">
                <w:pPr>
                  <w:jc w:val="center"/>
                  <w:rPr>
                    <w:sz w:val="32"/>
                    <w:szCs w:val="32"/>
                    <w:lang w:bidi="ar-JO"/>
                  </w:rPr>
                </w:pPr>
                <w:r>
                  <w:rPr>
                    <w:rFonts w:hint="cs"/>
                    <w:sz w:val="32"/>
                    <w:szCs w:val="32"/>
                    <w:rtl/>
                    <w:lang w:bidi="ar-JO"/>
                  </w:rPr>
                  <w:t>12</w:t>
                </w:r>
              </w:p>
            </w:tc>
            <w:tc>
              <w:tcPr>
                <w:tcW w:w="4675" w:type="dxa"/>
              </w:tcPr>
              <w:p w14:paraId="44541FF0" w14:textId="0F5A1356" w:rsidR="007C6452" w:rsidRPr="00AB4DD9" w:rsidRDefault="004F7BCB" w:rsidP="004F7BCB">
                <w:pPr>
                  <w:jc w:val="right"/>
                  <w:rPr>
                    <w:sz w:val="24"/>
                    <w:szCs w:val="24"/>
                    <w:lang w:bidi="ar-JO"/>
                  </w:rPr>
                </w:pPr>
                <w:r w:rsidRPr="00AB4DD9">
                  <w:rPr>
                    <w:rFonts w:cs="Arial"/>
                    <w:sz w:val="24"/>
                    <w:szCs w:val="24"/>
                    <w:rtl/>
                    <w:lang w:bidi="ar-JO"/>
                  </w:rPr>
                  <w:t>ادارة الذمم  المدينة بطريقة مهنية لحماية التدفقات النقدية</w:t>
                </w:r>
              </w:p>
            </w:tc>
          </w:tr>
          <w:tr w:rsidR="007C6452" w14:paraId="42EB06E3" w14:textId="77777777" w:rsidTr="00AB4DD9">
            <w:trPr>
              <w:trHeight w:val="782"/>
            </w:trPr>
            <w:tc>
              <w:tcPr>
                <w:tcW w:w="4675" w:type="dxa"/>
              </w:tcPr>
              <w:p w14:paraId="39E7D206" w14:textId="3A7F03CA" w:rsidR="007C6452" w:rsidRPr="004F7BCB" w:rsidRDefault="004F7BCB" w:rsidP="007C6452">
                <w:pPr>
                  <w:jc w:val="center"/>
                  <w:rPr>
                    <w:sz w:val="32"/>
                    <w:szCs w:val="32"/>
                    <w:lang w:bidi="ar-JO"/>
                  </w:rPr>
                </w:pPr>
                <w:r w:rsidRPr="004F7BCB">
                  <w:rPr>
                    <w:rFonts w:hint="cs"/>
                    <w:sz w:val="32"/>
                    <w:szCs w:val="32"/>
                    <w:rtl/>
                    <w:lang w:bidi="ar-JO"/>
                  </w:rPr>
                  <w:t>1</w:t>
                </w:r>
                <w:r>
                  <w:rPr>
                    <w:rFonts w:hint="cs"/>
                    <w:sz w:val="32"/>
                    <w:szCs w:val="32"/>
                    <w:rtl/>
                    <w:lang w:bidi="ar-JO"/>
                  </w:rPr>
                  <w:t>6</w:t>
                </w:r>
              </w:p>
            </w:tc>
            <w:tc>
              <w:tcPr>
                <w:tcW w:w="4675" w:type="dxa"/>
              </w:tcPr>
              <w:p w14:paraId="0D70FEC8" w14:textId="13AB9757" w:rsidR="007C6452" w:rsidRPr="00AB4DD9" w:rsidRDefault="004F7BCB" w:rsidP="004F7BCB">
                <w:pPr>
                  <w:jc w:val="right"/>
                  <w:rPr>
                    <w:sz w:val="24"/>
                    <w:szCs w:val="24"/>
                    <w:lang w:bidi="ar-JO"/>
                  </w:rPr>
                </w:pPr>
                <w:r w:rsidRPr="00AB4DD9">
                  <w:rPr>
                    <w:rFonts w:cs="Arial"/>
                    <w:sz w:val="24"/>
                    <w:szCs w:val="24"/>
                    <w:rtl/>
                    <w:lang w:bidi="ar-JO"/>
                  </w:rPr>
                  <w:t>مواقف البنوك الفلسطينية من الاقراض</w:t>
                </w:r>
              </w:p>
            </w:tc>
          </w:tr>
          <w:tr w:rsidR="007C6452" w14:paraId="66745B82" w14:textId="77777777" w:rsidTr="00AB4DD9">
            <w:trPr>
              <w:trHeight w:val="980"/>
            </w:trPr>
            <w:tc>
              <w:tcPr>
                <w:tcW w:w="4675" w:type="dxa"/>
              </w:tcPr>
              <w:p w14:paraId="6D874E6E" w14:textId="5CEF13EC" w:rsidR="007C6452" w:rsidRDefault="00AB4DD9" w:rsidP="007C6452">
                <w:pPr>
                  <w:jc w:val="center"/>
                  <w:rPr>
                    <w:sz w:val="32"/>
                    <w:szCs w:val="32"/>
                    <w:lang w:bidi="ar-JO"/>
                  </w:rPr>
                </w:pPr>
                <w:r>
                  <w:rPr>
                    <w:rFonts w:hint="cs"/>
                    <w:sz w:val="32"/>
                    <w:szCs w:val="32"/>
                    <w:rtl/>
                    <w:lang w:bidi="ar-JO"/>
                  </w:rPr>
                  <w:t>17_19</w:t>
                </w:r>
              </w:p>
            </w:tc>
            <w:tc>
              <w:tcPr>
                <w:tcW w:w="4675" w:type="dxa"/>
              </w:tcPr>
              <w:p w14:paraId="7AD8B3BD" w14:textId="53CCD81C" w:rsidR="007C6452" w:rsidRPr="00AB4DD9" w:rsidRDefault="00AB4DD9" w:rsidP="00AB4DD9">
                <w:pPr>
                  <w:jc w:val="right"/>
                  <w:rPr>
                    <w:sz w:val="24"/>
                    <w:szCs w:val="24"/>
                    <w:lang w:bidi="ar-JO"/>
                  </w:rPr>
                </w:pPr>
                <w:r w:rsidRPr="00AB4DD9">
                  <w:rPr>
                    <w:rFonts w:hint="cs"/>
                    <w:sz w:val="24"/>
                    <w:szCs w:val="24"/>
                    <w:rtl/>
                    <w:lang w:bidi="ar-JO"/>
                  </w:rPr>
                  <w:t xml:space="preserve">الاسئلة والاجابات </w:t>
                </w:r>
              </w:p>
            </w:tc>
          </w:tr>
        </w:tbl>
        <w:p w14:paraId="00898186" w14:textId="77777777" w:rsidR="007C6452" w:rsidRDefault="007C6452" w:rsidP="007C6452">
          <w:pPr>
            <w:jc w:val="center"/>
            <w:rPr>
              <w:sz w:val="32"/>
              <w:szCs w:val="32"/>
              <w:rtl/>
              <w:lang w:bidi="ar-JO"/>
            </w:rPr>
          </w:pPr>
        </w:p>
        <w:p w14:paraId="286E6746" w14:textId="77777777" w:rsidR="007C6452" w:rsidRDefault="007C6452" w:rsidP="007C6452">
          <w:pPr>
            <w:jc w:val="center"/>
            <w:rPr>
              <w:sz w:val="32"/>
              <w:szCs w:val="32"/>
              <w:rtl/>
              <w:lang w:bidi="ar-JO"/>
            </w:rPr>
          </w:pPr>
        </w:p>
        <w:p w14:paraId="540F2F1C" w14:textId="77777777" w:rsidR="007C6452" w:rsidRDefault="007C6452" w:rsidP="009649E0">
          <w:pPr>
            <w:rPr>
              <w:sz w:val="32"/>
              <w:szCs w:val="32"/>
              <w:rtl/>
              <w:lang w:bidi="ar-JO"/>
            </w:rPr>
          </w:pPr>
        </w:p>
        <w:p w14:paraId="42C4784D" w14:textId="77777777" w:rsidR="007C6452" w:rsidRDefault="007C6452" w:rsidP="009649E0">
          <w:pPr>
            <w:rPr>
              <w:sz w:val="32"/>
              <w:szCs w:val="32"/>
              <w:rtl/>
              <w:lang w:bidi="ar-JO"/>
            </w:rPr>
          </w:pPr>
        </w:p>
        <w:p w14:paraId="15F3225B" w14:textId="4DDD6C53" w:rsidR="009649E0" w:rsidRDefault="000420EB" w:rsidP="009649E0">
          <w:pPr>
            <w:rPr>
              <w:sz w:val="32"/>
              <w:szCs w:val="32"/>
              <w:lang w:bidi="ar-JO"/>
            </w:rPr>
          </w:pPr>
        </w:p>
      </w:sdtContent>
    </w:sdt>
    <w:p w14:paraId="1920E10D" w14:textId="77777777" w:rsidR="009649E0" w:rsidRDefault="009649E0" w:rsidP="009649E0">
      <w:pPr>
        <w:rPr>
          <w:sz w:val="32"/>
          <w:szCs w:val="32"/>
          <w:rtl/>
          <w:lang w:bidi="ar-JO"/>
        </w:rPr>
      </w:pPr>
    </w:p>
    <w:p w14:paraId="1D6666A6" w14:textId="1F51E375" w:rsidR="009649E0" w:rsidRDefault="009649E0" w:rsidP="009649E0">
      <w:pPr>
        <w:jc w:val="center"/>
        <w:rPr>
          <w:b/>
          <w:bCs/>
          <w:sz w:val="32"/>
          <w:szCs w:val="32"/>
          <w:u w:val="single"/>
          <w:rtl/>
          <w:lang w:bidi="ar-JO"/>
        </w:rPr>
      </w:pPr>
      <w:r>
        <w:rPr>
          <w:rFonts w:hint="cs"/>
          <w:b/>
          <w:bCs/>
          <w:sz w:val="32"/>
          <w:szCs w:val="32"/>
          <w:u w:val="single"/>
          <w:rtl/>
          <w:lang w:bidi="ar-JO"/>
        </w:rPr>
        <w:lastRenderedPageBreak/>
        <w:t>التمويل والسيولة</w:t>
      </w:r>
    </w:p>
    <w:p w14:paraId="7C7CA73F" w14:textId="77777777" w:rsidR="009649E0" w:rsidRDefault="009649E0" w:rsidP="009649E0">
      <w:pPr>
        <w:jc w:val="center"/>
        <w:rPr>
          <w:b/>
          <w:bCs/>
          <w:sz w:val="32"/>
          <w:szCs w:val="32"/>
          <w:u w:val="single"/>
          <w:rtl/>
          <w:lang w:bidi="ar-JO"/>
        </w:rPr>
      </w:pPr>
    </w:p>
    <w:p w14:paraId="55291DE3" w14:textId="77777777" w:rsidR="009649E0" w:rsidRPr="00C9206F" w:rsidRDefault="009649E0" w:rsidP="009649E0">
      <w:pPr>
        <w:jc w:val="right"/>
        <w:rPr>
          <w:rtl/>
          <w:lang w:bidi="ar-JO"/>
        </w:rPr>
      </w:pPr>
    </w:p>
    <w:p w14:paraId="256C6D00" w14:textId="77777777" w:rsidR="009649E0" w:rsidRDefault="009649E0" w:rsidP="009649E0">
      <w:pPr>
        <w:pStyle w:val="Heading1"/>
        <w:bidi/>
        <w:rPr>
          <w:b/>
          <w:bCs/>
          <w:color w:val="auto"/>
          <w:sz w:val="28"/>
          <w:szCs w:val="28"/>
          <w:u w:val="single"/>
          <w:lang w:bidi="ar-JO"/>
        </w:rPr>
      </w:pPr>
      <w:bookmarkStart w:id="0" w:name="_Toc84918228"/>
      <w:bookmarkStart w:id="1" w:name="_Toc84918158"/>
      <w:r w:rsidRPr="00C9206F">
        <w:rPr>
          <w:color w:val="auto"/>
          <w:sz w:val="28"/>
          <w:szCs w:val="28"/>
          <w:rtl/>
          <w:lang w:bidi="ar-JO"/>
        </w:rPr>
        <w:t>الفئة المستهدفة</w:t>
      </w:r>
      <w:bookmarkEnd w:id="0"/>
      <w:bookmarkEnd w:id="1"/>
      <w:r w:rsidRPr="00C9206F">
        <w:rPr>
          <w:color w:val="auto"/>
          <w:sz w:val="28"/>
          <w:szCs w:val="28"/>
          <w:rtl/>
          <w:lang w:bidi="ar-JO"/>
        </w:rPr>
        <w:br/>
      </w:r>
    </w:p>
    <w:p w14:paraId="4B9E632E" w14:textId="77777777" w:rsidR="009649E0" w:rsidRDefault="009649E0" w:rsidP="009649E0">
      <w:pPr>
        <w:bidi/>
        <w:rPr>
          <w:sz w:val="24"/>
          <w:szCs w:val="24"/>
          <w:rtl/>
          <w:lang w:bidi="ar-JO"/>
        </w:rPr>
      </w:pPr>
      <w:r>
        <w:rPr>
          <w:sz w:val="24"/>
          <w:szCs w:val="24"/>
          <w:rtl/>
          <w:lang w:bidi="ar-JO"/>
        </w:rPr>
        <w:t>تخاطب هذه الدورة:</w:t>
      </w:r>
    </w:p>
    <w:p w14:paraId="164FAECF" w14:textId="7C65F75F" w:rsidR="009649E0" w:rsidRDefault="009649E0" w:rsidP="009649E0">
      <w:pPr>
        <w:pStyle w:val="ListParagraph"/>
        <w:numPr>
          <w:ilvl w:val="0"/>
          <w:numId w:val="1"/>
        </w:numPr>
        <w:bidi/>
        <w:rPr>
          <w:sz w:val="24"/>
          <w:szCs w:val="24"/>
          <w:lang w:bidi="ar-JO"/>
        </w:rPr>
      </w:pPr>
      <w:r>
        <w:rPr>
          <w:sz w:val="24"/>
          <w:szCs w:val="24"/>
          <w:rtl/>
          <w:lang w:bidi="ar-JO"/>
        </w:rPr>
        <w:t xml:space="preserve">رجال الاعمال واصحاب المهن والراغبين في تطوير اعمالهم من خلال </w:t>
      </w:r>
      <w:r>
        <w:rPr>
          <w:rFonts w:hint="cs"/>
          <w:sz w:val="24"/>
          <w:szCs w:val="24"/>
          <w:rtl/>
          <w:lang w:bidi="ar-JO"/>
        </w:rPr>
        <w:t>متابعة قدرتهم على تحديد احتياجاتهم من السيولة</w:t>
      </w:r>
      <w:r>
        <w:rPr>
          <w:sz w:val="24"/>
          <w:szCs w:val="24"/>
          <w:rtl/>
          <w:lang w:bidi="ar-JO"/>
        </w:rPr>
        <w:t xml:space="preserve"> وضمان توفر السيولة لتمويل كافة خطط التوسعة ودفع المستحقات في موعدها والاستثمار الامثل للاصول المتوفرة.</w:t>
      </w:r>
    </w:p>
    <w:p w14:paraId="0CBB95CC" w14:textId="094C3383" w:rsidR="00125BEB" w:rsidRDefault="00125BEB">
      <w:pPr>
        <w:rPr>
          <w:rtl/>
        </w:rPr>
      </w:pPr>
    </w:p>
    <w:p w14:paraId="4B60CCA1" w14:textId="56261ECB" w:rsidR="00C9206F" w:rsidRDefault="00C9206F" w:rsidP="00C9206F">
      <w:pPr>
        <w:bidi/>
        <w:rPr>
          <w:b/>
          <w:bCs/>
          <w:sz w:val="28"/>
          <w:szCs w:val="28"/>
          <w:u w:val="single"/>
          <w:rtl/>
        </w:rPr>
      </w:pPr>
      <w:r w:rsidRPr="00C9206F">
        <w:rPr>
          <w:rFonts w:hint="cs"/>
          <w:b/>
          <w:bCs/>
          <w:sz w:val="28"/>
          <w:szCs w:val="28"/>
          <w:u w:val="single"/>
          <w:rtl/>
        </w:rPr>
        <w:t>تمهيد:</w:t>
      </w:r>
    </w:p>
    <w:p w14:paraId="0F783C86" w14:textId="41DC3746" w:rsidR="00C9206F" w:rsidRPr="00C9206F" w:rsidRDefault="00C9206F" w:rsidP="00C9206F">
      <w:pPr>
        <w:bidi/>
        <w:rPr>
          <w:rFonts w:ascii="Arial" w:hAnsi="Arial" w:cs="Arial"/>
          <w:color w:val="2C2E30"/>
          <w:sz w:val="24"/>
          <w:szCs w:val="24"/>
          <w:shd w:val="clear" w:color="auto" w:fill="FFFFFF"/>
          <w:rtl/>
        </w:rPr>
      </w:pPr>
      <w:r w:rsidRPr="00C9206F">
        <w:rPr>
          <w:rFonts w:ascii="Arial" w:hAnsi="Arial" w:cs="Arial"/>
          <w:color w:val="2C2E30"/>
          <w:sz w:val="24"/>
          <w:szCs w:val="24"/>
          <w:shd w:val="clear" w:color="auto" w:fill="FFFFFF"/>
          <w:rtl/>
        </w:rPr>
        <w:t>إدارة التدفقات النقدية هي أهم عوامل النجاح على الأجلين القصير والطويل</w:t>
      </w:r>
      <w:r w:rsidRPr="00C9206F">
        <w:rPr>
          <w:rFonts w:ascii="Arial" w:hAnsi="Arial" w:cs="Arial"/>
          <w:color w:val="2C2E30"/>
          <w:sz w:val="24"/>
          <w:szCs w:val="24"/>
          <w:shd w:val="clear" w:color="auto" w:fill="FFFFFF"/>
        </w:rPr>
        <w:t>.</w:t>
      </w:r>
      <w:r w:rsidRPr="00C9206F">
        <w:rPr>
          <w:rFonts w:ascii="Arial" w:hAnsi="Arial" w:cs="Arial"/>
          <w:color w:val="2C2E30"/>
          <w:sz w:val="24"/>
          <w:szCs w:val="24"/>
          <w:shd w:val="clear" w:color="auto" w:fill="FFFFFF"/>
          <w:rtl/>
        </w:rPr>
        <w:t xml:space="preserve"> ومن لم ينجح في الحفاظ على مستوى سيولة تمكنه من دفع المصاريف كاملة في موعدها او تعثر في تسديد الدفعات عن القروض للمصارف حسب جدول السداد فان ذلك قد يؤدي الى عدة امور سلبية من بينها:</w:t>
      </w:r>
    </w:p>
    <w:p w14:paraId="384145FB" w14:textId="50721CB7" w:rsidR="00C9206F" w:rsidRDefault="00C9206F" w:rsidP="00C9206F">
      <w:pPr>
        <w:pStyle w:val="ListParagraph"/>
        <w:numPr>
          <w:ilvl w:val="0"/>
          <w:numId w:val="3"/>
        </w:numPr>
        <w:bidi/>
        <w:rPr>
          <w:rFonts w:ascii="Arial" w:hAnsi="Arial" w:cs="Arial"/>
          <w:sz w:val="24"/>
          <w:szCs w:val="24"/>
        </w:rPr>
      </w:pPr>
      <w:r w:rsidRPr="00C9206F">
        <w:rPr>
          <w:rFonts w:ascii="Arial" w:hAnsi="Arial" w:cs="Arial"/>
          <w:sz w:val="24"/>
          <w:szCs w:val="24"/>
          <w:rtl/>
        </w:rPr>
        <w:t>وضع الشركة او المعتمد على اللائحة السوداء عند البنوك وسلطة النقد</w:t>
      </w:r>
    </w:p>
    <w:p w14:paraId="44C47C83" w14:textId="06644DB5" w:rsidR="00C9206F" w:rsidRDefault="00C9206F" w:rsidP="00C9206F">
      <w:pPr>
        <w:pStyle w:val="ListParagraph"/>
        <w:numPr>
          <w:ilvl w:val="0"/>
          <w:numId w:val="3"/>
        </w:numPr>
        <w:bidi/>
        <w:rPr>
          <w:rFonts w:ascii="Arial" w:hAnsi="Arial" w:cs="Arial"/>
          <w:sz w:val="24"/>
          <w:szCs w:val="24"/>
        </w:rPr>
      </w:pPr>
      <w:r>
        <w:rPr>
          <w:rFonts w:ascii="Arial" w:hAnsi="Arial" w:cs="Arial" w:hint="cs"/>
          <w:sz w:val="24"/>
          <w:szCs w:val="24"/>
          <w:rtl/>
        </w:rPr>
        <w:t>زيادة تكلفة الاقتراض نتيجة التعثر وارتفاع نسبة المخاطر</w:t>
      </w:r>
    </w:p>
    <w:p w14:paraId="5105C782" w14:textId="3ADA97C1" w:rsidR="00C9206F" w:rsidRDefault="00C9206F" w:rsidP="00C9206F">
      <w:pPr>
        <w:pStyle w:val="ListParagraph"/>
        <w:numPr>
          <w:ilvl w:val="0"/>
          <w:numId w:val="3"/>
        </w:numPr>
        <w:bidi/>
        <w:rPr>
          <w:rFonts w:ascii="Arial" w:hAnsi="Arial" w:cs="Arial"/>
          <w:sz w:val="24"/>
          <w:szCs w:val="24"/>
        </w:rPr>
      </w:pPr>
      <w:r>
        <w:rPr>
          <w:rFonts w:ascii="Arial" w:hAnsi="Arial" w:cs="Arial" w:hint="cs"/>
          <w:sz w:val="24"/>
          <w:szCs w:val="24"/>
          <w:rtl/>
        </w:rPr>
        <w:t>امتناع الموظفين عن القدوم للعمل او ان يفقدوا ولاءهم للشركة</w:t>
      </w:r>
    </w:p>
    <w:p w14:paraId="6EFC8EE4" w14:textId="039B3B02" w:rsidR="00C9206F" w:rsidRDefault="00C9206F" w:rsidP="00C9206F">
      <w:pPr>
        <w:pStyle w:val="ListParagraph"/>
        <w:numPr>
          <w:ilvl w:val="0"/>
          <w:numId w:val="3"/>
        </w:numPr>
        <w:bidi/>
        <w:rPr>
          <w:rFonts w:ascii="Arial" w:hAnsi="Arial" w:cs="Arial"/>
          <w:sz w:val="24"/>
          <w:szCs w:val="24"/>
        </w:rPr>
      </w:pPr>
      <w:r>
        <w:rPr>
          <w:rFonts w:ascii="Arial" w:hAnsi="Arial" w:cs="Arial" w:hint="cs"/>
          <w:sz w:val="24"/>
          <w:szCs w:val="24"/>
          <w:rtl/>
        </w:rPr>
        <w:t>توقف الموردين عن بيع المواد الخام والخدمات للشركة</w:t>
      </w:r>
    </w:p>
    <w:p w14:paraId="75337AD0" w14:textId="58A4BBEF" w:rsidR="00C9206F" w:rsidRDefault="00C9206F" w:rsidP="00C9206F">
      <w:pPr>
        <w:pStyle w:val="ListParagraph"/>
        <w:numPr>
          <w:ilvl w:val="0"/>
          <w:numId w:val="3"/>
        </w:numPr>
        <w:bidi/>
        <w:rPr>
          <w:rFonts w:ascii="Arial" w:hAnsi="Arial" w:cs="Arial"/>
          <w:sz w:val="24"/>
          <w:szCs w:val="24"/>
        </w:rPr>
      </w:pPr>
      <w:r>
        <w:rPr>
          <w:rFonts w:ascii="Arial" w:hAnsi="Arial" w:cs="Arial" w:hint="cs"/>
          <w:sz w:val="24"/>
          <w:szCs w:val="24"/>
          <w:rtl/>
        </w:rPr>
        <w:t>انخفاض قيمة اسهم الشركة نتيجة المعلومات المتوفرة عن احتمال التعثر</w:t>
      </w:r>
    </w:p>
    <w:p w14:paraId="42CAAEB8" w14:textId="73A2CBDC" w:rsidR="00C9206F" w:rsidRDefault="00C9206F" w:rsidP="00C9206F">
      <w:pPr>
        <w:pStyle w:val="ListParagraph"/>
        <w:numPr>
          <w:ilvl w:val="0"/>
          <w:numId w:val="3"/>
        </w:numPr>
        <w:bidi/>
        <w:rPr>
          <w:rFonts w:ascii="Arial" w:hAnsi="Arial" w:cs="Arial"/>
          <w:sz w:val="24"/>
          <w:szCs w:val="24"/>
        </w:rPr>
      </w:pPr>
      <w:r>
        <w:rPr>
          <w:rFonts w:ascii="Arial" w:hAnsi="Arial" w:cs="Arial" w:hint="cs"/>
          <w:sz w:val="24"/>
          <w:szCs w:val="24"/>
          <w:rtl/>
        </w:rPr>
        <w:t>من الممكن ان يؤدي ذلك الى افلاس الشركة</w:t>
      </w:r>
    </w:p>
    <w:p w14:paraId="4773A01F" w14:textId="6DBAC7E3" w:rsidR="00C9206F" w:rsidRDefault="00C9206F" w:rsidP="00C9206F">
      <w:pPr>
        <w:bidi/>
        <w:rPr>
          <w:rFonts w:ascii="Arial" w:hAnsi="Arial" w:cs="Arial"/>
          <w:sz w:val="24"/>
          <w:szCs w:val="24"/>
          <w:rtl/>
        </w:rPr>
      </w:pPr>
      <w:r>
        <w:rPr>
          <w:rFonts w:ascii="Arial" w:hAnsi="Arial" w:cs="Arial" w:hint="cs"/>
          <w:sz w:val="24"/>
          <w:szCs w:val="24"/>
          <w:rtl/>
        </w:rPr>
        <w:t xml:space="preserve">لذلك من اهم اولويات الادارة المالية </w:t>
      </w:r>
      <w:r w:rsidR="00231A5C">
        <w:rPr>
          <w:rFonts w:ascii="Arial" w:hAnsi="Arial" w:cs="Arial" w:hint="cs"/>
          <w:sz w:val="24"/>
          <w:szCs w:val="24"/>
          <w:rtl/>
        </w:rPr>
        <w:t>وضع السياسات والاجراءات التي تضمن توفر السيولة للشركة في كل الاوقات.</w:t>
      </w:r>
    </w:p>
    <w:p w14:paraId="3193330C" w14:textId="71FEC174" w:rsidR="00231A5C" w:rsidRDefault="009D6AF3" w:rsidP="00231A5C">
      <w:pPr>
        <w:bidi/>
        <w:rPr>
          <w:rFonts w:ascii="Arial" w:hAnsi="Arial" w:cs="Arial"/>
          <w:b/>
          <w:bCs/>
          <w:sz w:val="24"/>
          <w:szCs w:val="24"/>
          <w:u w:val="single"/>
          <w:rtl/>
        </w:rPr>
      </w:pPr>
      <w:r>
        <w:rPr>
          <w:rFonts w:ascii="Arial" w:hAnsi="Arial" w:cs="Arial" w:hint="cs"/>
          <w:b/>
          <w:bCs/>
          <w:sz w:val="24"/>
          <w:szCs w:val="24"/>
          <w:u w:val="single"/>
          <w:rtl/>
        </w:rPr>
        <w:t>تعريف السيولة المالية</w:t>
      </w:r>
    </w:p>
    <w:p w14:paraId="4F023598" w14:textId="77777777" w:rsidR="00713A1F" w:rsidRDefault="00713A1F" w:rsidP="00713A1F">
      <w:pPr>
        <w:bidi/>
        <w:rPr>
          <w:rFonts w:ascii="Arial" w:hAnsi="Arial" w:cs="Arial"/>
          <w:b/>
          <w:bCs/>
          <w:sz w:val="24"/>
          <w:szCs w:val="24"/>
          <w:u w:val="single"/>
          <w:rtl/>
        </w:rPr>
      </w:pPr>
      <w:r w:rsidRPr="00713A1F">
        <w:rPr>
          <w:rFonts w:ascii="Arial" w:hAnsi="Arial" w:cs="Arial"/>
          <w:b/>
          <w:bCs/>
          <w:sz w:val="24"/>
          <w:szCs w:val="24"/>
          <w:u w:val="single"/>
          <w:rtl/>
        </w:rPr>
        <w:t>للسيولة المالية مفهومين يجب معرفتهم جيداً عند دراستها وهما</w:t>
      </w:r>
      <w:r w:rsidRPr="00713A1F">
        <w:rPr>
          <w:rFonts w:ascii="Arial" w:hAnsi="Arial" w:cs="Arial"/>
          <w:b/>
          <w:bCs/>
          <w:sz w:val="24"/>
          <w:szCs w:val="24"/>
          <w:u w:val="single"/>
        </w:rPr>
        <w:t>:-</w:t>
      </w:r>
    </w:p>
    <w:p w14:paraId="6C304043" w14:textId="5B4E37F3" w:rsidR="00713A1F" w:rsidRPr="00713A1F" w:rsidRDefault="00713A1F" w:rsidP="00713A1F">
      <w:pPr>
        <w:pStyle w:val="ListParagraph"/>
        <w:numPr>
          <w:ilvl w:val="0"/>
          <w:numId w:val="1"/>
        </w:numPr>
        <w:bidi/>
        <w:rPr>
          <w:rFonts w:ascii="Arial" w:hAnsi="Arial" w:cs="Arial"/>
          <w:b/>
          <w:bCs/>
          <w:sz w:val="24"/>
          <w:szCs w:val="24"/>
          <w:u w:val="single"/>
        </w:rPr>
      </w:pPr>
      <w:r w:rsidRPr="00713A1F">
        <w:rPr>
          <w:rFonts w:ascii="Arial" w:hAnsi="Arial" w:cs="Arial"/>
          <w:b/>
          <w:bCs/>
          <w:sz w:val="24"/>
          <w:szCs w:val="24"/>
          <w:rtl/>
        </w:rPr>
        <w:t>المفهوم الكمي</w:t>
      </w:r>
      <w:r w:rsidRPr="00713A1F">
        <w:rPr>
          <w:rFonts w:ascii="Arial" w:hAnsi="Arial" w:cs="Arial"/>
          <w:b/>
          <w:bCs/>
          <w:sz w:val="24"/>
          <w:szCs w:val="24"/>
        </w:rPr>
        <w:t>:</w:t>
      </w:r>
      <w:r w:rsidRPr="00713A1F">
        <w:rPr>
          <w:rFonts w:ascii="Arial" w:hAnsi="Arial" w:cs="Arial" w:hint="cs"/>
          <w:b/>
          <w:bCs/>
          <w:sz w:val="24"/>
          <w:szCs w:val="24"/>
          <w:rtl/>
        </w:rPr>
        <w:t xml:space="preserve"> </w:t>
      </w:r>
      <w:r w:rsidRPr="00713A1F">
        <w:rPr>
          <w:rFonts w:ascii="Arial" w:hAnsi="Arial" w:cs="Arial"/>
          <w:sz w:val="24"/>
          <w:szCs w:val="24"/>
          <w:rtl/>
        </w:rPr>
        <w:t>يعرف المفهوم الكمي بأنه المفهوم الذي ينظر للسيولة المالية من خلال كمية الأصول التي من الممكن أن تتحول إلى نقد في وقت ما، فاستناداً إلي هذا المفهوم نجد أن السيولة تقوم عن طريق الموازنة بين الأصول التي من الممكن أن تحول إلى نقود شاملة الاحتياجات السائلة للمصرف</w:t>
      </w:r>
      <w:r w:rsidRPr="00713A1F">
        <w:rPr>
          <w:rFonts w:ascii="Arial" w:hAnsi="Arial" w:cs="Arial" w:hint="cs"/>
          <w:sz w:val="24"/>
          <w:szCs w:val="24"/>
          <w:rtl/>
        </w:rPr>
        <w:t xml:space="preserve"> </w:t>
      </w:r>
      <w:r w:rsidRPr="00713A1F">
        <w:rPr>
          <w:rFonts w:ascii="Arial" w:hAnsi="Arial" w:cs="Arial"/>
          <w:sz w:val="24"/>
          <w:szCs w:val="24"/>
        </w:rPr>
        <w:t>.</w:t>
      </w:r>
      <w:r w:rsidRPr="00713A1F">
        <w:rPr>
          <w:rFonts w:ascii="Arial" w:hAnsi="Arial" w:cs="Arial"/>
          <w:sz w:val="24"/>
          <w:szCs w:val="24"/>
          <w:rtl/>
        </w:rPr>
        <w:t xml:space="preserve">لكن هذا المفهوم </w:t>
      </w:r>
      <w:r w:rsidRPr="00713A1F">
        <w:rPr>
          <w:rFonts w:ascii="Arial" w:hAnsi="Arial" w:cs="Arial" w:hint="cs"/>
          <w:sz w:val="24"/>
          <w:szCs w:val="24"/>
          <w:rtl/>
        </w:rPr>
        <w:t>يوجد لديه سلبياته,</w:t>
      </w:r>
      <w:r w:rsidRPr="00713A1F">
        <w:rPr>
          <w:rFonts w:ascii="Arial" w:hAnsi="Arial" w:cs="Arial"/>
          <w:sz w:val="24"/>
          <w:szCs w:val="24"/>
          <w:rtl/>
        </w:rPr>
        <w:t xml:space="preserve"> لأنه يعتمد في تقويم السيولة على كمية الموجودات التي من الممكن أن تكون قابلة للتحويل إلى نقد</w:t>
      </w:r>
      <w:r w:rsidRPr="00713A1F">
        <w:rPr>
          <w:rFonts w:ascii="Arial" w:hAnsi="Arial" w:cs="Arial"/>
          <w:sz w:val="24"/>
          <w:szCs w:val="24"/>
        </w:rPr>
        <w:t>.</w:t>
      </w:r>
      <w:r w:rsidRPr="00713A1F">
        <w:rPr>
          <w:rFonts w:ascii="Arial" w:hAnsi="Arial" w:cs="Arial"/>
          <w:sz w:val="24"/>
          <w:szCs w:val="24"/>
          <w:rtl/>
        </w:rPr>
        <w:t>كما يؤخذ عليه أيضاً إخفاقه في اعتبار أن السيولة يمكن الحصول عليها من خلال الأسواق المالية ومن تسديد العملاء لقروضهم وفوائدها</w:t>
      </w:r>
      <w:r w:rsidRPr="00713A1F">
        <w:rPr>
          <w:rFonts w:ascii="Arial" w:hAnsi="Arial" w:cs="Arial"/>
          <w:sz w:val="24"/>
          <w:szCs w:val="24"/>
        </w:rPr>
        <w:t>. </w:t>
      </w:r>
    </w:p>
    <w:p w14:paraId="49D00F04" w14:textId="3BA60E86" w:rsidR="00713A1F" w:rsidRPr="00713A1F" w:rsidRDefault="00713A1F" w:rsidP="00713A1F">
      <w:pPr>
        <w:pStyle w:val="ListParagraph"/>
        <w:numPr>
          <w:ilvl w:val="0"/>
          <w:numId w:val="1"/>
        </w:numPr>
        <w:bidi/>
        <w:spacing w:after="0"/>
        <w:rPr>
          <w:rFonts w:ascii="Arial" w:hAnsi="Arial" w:cs="Arial"/>
          <w:sz w:val="24"/>
          <w:szCs w:val="24"/>
        </w:rPr>
      </w:pPr>
      <w:r w:rsidRPr="00713A1F">
        <w:rPr>
          <w:rFonts w:ascii="Arial" w:hAnsi="Arial" w:cs="Arial"/>
          <w:b/>
          <w:bCs/>
          <w:sz w:val="24"/>
          <w:szCs w:val="24"/>
          <w:rtl/>
        </w:rPr>
        <w:t>مفهوم التدفق</w:t>
      </w:r>
      <w:r w:rsidRPr="00713A1F">
        <w:rPr>
          <w:rFonts w:ascii="Arial" w:hAnsi="Arial" w:cs="Arial"/>
          <w:b/>
          <w:bCs/>
          <w:sz w:val="24"/>
          <w:szCs w:val="24"/>
        </w:rPr>
        <w:t>:</w:t>
      </w:r>
      <w:r w:rsidRPr="00713A1F">
        <w:rPr>
          <w:rFonts w:ascii="Arial" w:hAnsi="Arial" w:cs="Arial"/>
          <w:sz w:val="24"/>
          <w:szCs w:val="24"/>
          <w:rtl/>
        </w:rPr>
        <w:t>يعرف مفهوم التدفق بأنه ذلك المفهوم الذي ينظر إلى السيولة على أنها كمية الموجودات التي تكون قابلة التحويل إلى النقد، ويضاف إلى ذلك ما يمكن الحصول عليه من خلال الأسواق المالية</w:t>
      </w:r>
      <w:r w:rsidRPr="00713A1F">
        <w:rPr>
          <w:rFonts w:ascii="Arial" w:hAnsi="Arial" w:cs="Arial"/>
          <w:sz w:val="24"/>
          <w:szCs w:val="24"/>
        </w:rPr>
        <w:t>.</w:t>
      </w:r>
      <w:r w:rsidRPr="00713A1F">
        <w:rPr>
          <w:rFonts w:ascii="Arial" w:hAnsi="Arial" w:cs="Arial"/>
          <w:sz w:val="24"/>
          <w:szCs w:val="24"/>
          <w:rtl/>
        </w:rPr>
        <w:t>ومن تسديد العملاء لالتزاماتهم تجاه المصرف، سواء كان هذا التسديد على شكل فوائد أو شكل أقساط قروض</w:t>
      </w:r>
      <w:r>
        <w:rPr>
          <w:rFonts w:ascii="Arial" w:hAnsi="Arial" w:cs="Arial" w:hint="cs"/>
          <w:sz w:val="24"/>
          <w:szCs w:val="24"/>
          <w:rtl/>
        </w:rPr>
        <w:t>.</w:t>
      </w:r>
    </w:p>
    <w:p w14:paraId="55507C92" w14:textId="77777777" w:rsidR="00713A1F" w:rsidRPr="00713A1F" w:rsidRDefault="00713A1F" w:rsidP="00713A1F">
      <w:pPr>
        <w:bidi/>
        <w:rPr>
          <w:rFonts w:ascii="Arial" w:hAnsi="Arial" w:cs="Arial"/>
          <w:sz w:val="24"/>
          <w:szCs w:val="24"/>
          <w:rtl/>
        </w:rPr>
      </w:pPr>
    </w:p>
    <w:p w14:paraId="037162E0" w14:textId="77777777" w:rsidR="00713A1F" w:rsidRDefault="00713A1F" w:rsidP="009D6AF3">
      <w:pPr>
        <w:bidi/>
        <w:rPr>
          <w:rFonts w:ascii="Arial" w:hAnsi="Arial" w:cs="Arial"/>
          <w:color w:val="333333"/>
          <w:rtl/>
        </w:rPr>
      </w:pPr>
    </w:p>
    <w:p w14:paraId="13624FEB" w14:textId="032543A0" w:rsidR="009D6AF3" w:rsidRPr="00713A1F" w:rsidRDefault="00713A1F" w:rsidP="00713A1F">
      <w:pPr>
        <w:bidi/>
        <w:rPr>
          <w:rFonts w:ascii="Arial" w:hAnsi="Arial" w:cs="Arial"/>
          <w:color w:val="333333"/>
          <w:sz w:val="24"/>
          <w:szCs w:val="24"/>
          <w:rtl/>
        </w:rPr>
      </w:pPr>
      <w:r w:rsidRPr="00713A1F">
        <w:rPr>
          <w:rFonts w:ascii="Arial" w:hAnsi="Arial" w:cs="Arial" w:hint="cs"/>
          <w:color w:val="333333"/>
          <w:sz w:val="24"/>
          <w:szCs w:val="24"/>
          <w:rtl/>
        </w:rPr>
        <w:lastRenderedPageBreak/>
        <w:t>وبالتالي نصل الى أن</w:t>
      </w:r>
      <w:r w:rsidR="009D6AF3" w:rsidRPr="00713A1F">
        <w:rPr>
          <w:rFonts w:ascii="Arial" w:hAnsi="Arial" w:cs="Arial"/>
          <w:color w:val="333333"/>
          <w:sz w:val="24"/>
          <w:szCs w:val="24"/>
          <w:rtl/>
        </w:rPr>
        <w:t xml:space="preserve"> مفهوم السيولة المالية من أبرز المفاهيم التي تعكس الأداء المالي لل</w:t>
      </w:r>
      <w:r w:rsidR="009D6AF3" w:rsidRPr="00713A1F">
        <w:rPr>
          <w:rFonts w:ascii="Arial" w:hAnsi="Arial" w:cs="Arial" w:hint="cs"/>
          <w:color w:val="333333"/>
          <w:sz w:val="24"/>
          <w:szCs w:val="24"/>
          <w:rtl/>
        </w:rPr>
        <w:t>شركات والمؤسسات</w:t>
      </w:r>
      <w:r w:rsidR="009D6AF3" w:rsidRPr="00713A1F">
        <w:rPr>
          <w:rFonts w:ascii="Arial" w:hAnsi="Arial" w:cs="Arial"/>
          <w:color w:val="333333"/>
          <w:sz w:val="24"/>
          <w:szCs w:val="24"/>
          <w:rtl/>
        </w:rPr>
        <w:t xml:space="preserve">، وتعني </w:t>
      </w:r>
      <w:bookmarkStart w:id="2" w:name="_Hlk97012953"/>
      <w:r w:rsidR="009D6AF3" w:rsidRPr="00713A1F">
        <w:rPr>
          <w:rFonts w:ascii="Arial" w:hAnsi="Arial" w:cs="Arial"/>
          <w:color w:val="333333"/>
          <w:sz w:val="24"/>
          <w:szCs w:val="24"/>
          <w:rtl/>
        </w:rPr>
        <w:t>السيولة المالية أن يكون لدى</w:t>
      </w:r>
      <w:r w:rsidR="009D6AF3" w:rsidRPr="00713A1F">
        <w:rPr>
          <w:rFonts w:ascii="Arial" w:hAnsi="Arial" w:cs="Arial" w:hint="cs"/>
          <w:color w:val="333333"/>
          <w:sz w:val="24"/>
          <w:szCs w:val="24"/>
          <w:rtl/>
        </w:rPr>
        <w:t xml:space="preserve"> الشركة</w:t>
      </w:r>
      <w:r w:rsidR="009D6AF3" w:rsidRPr="00713A1F">
        <w:rPr>
          <w:rFonts w:ascii="Arial" w:hAnsi="Arial" w:cs="Arial"/>
          <w:color w:val="333333"/>
          <w:sz w:val="24"/>
          <w:szCs w:val="24"/>
          <w:rtl/>
        </w:rPr>
        <w:t xml:space="preserve"> القدرة على الوفاء بالتزاماتها </w:t>
      </w:r>
      <w:r w:rsidR="009D6AF3" w:rsidRPr="00713A1F">
        <w:rPr>
          <w:rFonts w:ascii="Arial" w:hAnsi="Arial" w:cs="Arial" w:hint="cs"/>
          <w:color w:val="333333"/>
          <w:sz w:val="24"/>
          <w:szCs w:val="24"/>
          <w:rtl/>
        </w:rPr>
        <w:t xml:space="preserve">ودفع الاستحقاقات </w:t>
      </w:r>
      <w:r w:rsidR="009D6AF3" w:rsidRPr="00713A1F">
        <w:rPr>
          <w:rFonts w:ascii="Arial" w:hAnsi="Arial" w:cs="Arial"/>
          <w:color w:val="333333"/>
          <w:sz w:val="24"/>
          <w:szCs w:val="24"/>
          <w:rtl/>
        </w:rPr>
        <w:t>المالية للأطراف المستحقة لهذه الالتزامات في الوقت المناسب</w:t>
      </w:r>
      <w:bookmarkEnd w:id="2"/>
      <w:r w:rsidR="00BB49C4">
        <w:rPr>
          <w:rFonts w:ascii="Arial" w:hAnsi="Arial" w:cs="Arial" w:hint="cs"/>
          <w:color w:val="333333"/>
          <w:sz w:val="24"/>
          <w:szCs w:val="24"/>
          <w:rtl/>
        </w:rPr>
        <w:t xml:space="preserve"> </w:t>
      </w:r>
      <w:r w:rsidR="009D6AF3" w:rsidRPr="00713A1F">
        <w:rPr>
          <w:rFonts w:ascii="Arial" w:hAnsi="Arial" w:cs="Arial"/>
          <w:color w:val="333333"/>
          <w:sz w:val="24"/>
          <w:szCs w:val="24"/>
          <w:rtl/>
        </w:rPr>
        <w:t xml:space="preserve">الأمر الذي يعني الالتزام بشروط الدفع المتفق عليها مع هذه الأطراف </w:t>
      </w:r>
      <w:r w:rsidR="009D6AF3" w:rsidRPr="00713A1F">
        <w:rPr>
          <w:rFonts w:ascii="Arial" w:hAnsi="Arial" w:cs="Arial" w:hint="cs"/>
          <w:color w:val="333333"/>
          <w:sz w:val="24"/>
          <w:szCs w:val="24"/>
          <w:rtl/>
        </w:rPr>
        <w:t xml:space="preserve">في بنود الاتفاقية الائتمانية الموقعة من الطرفين </w:t>
      </w:r>
      <w:r w:rsidR="009D6AF3" w:rsidRPr="00713A1F">
        <w:rPr>
          <w:rFonts w:ascii="Arial" w:hAnsi="Arial" w:cs="Arial"/>
          <w:color w:val="333333"/>
          <w:sz w:val="24"/>
          <w:szCs w:val="24"/>
          <w:rtl/>
        </w:rPr>
        <w:t xml:space="preserve">دون تكبّد أي أعباء مالية إضافية نتيجة لعدم القدرة على السداد في </w:t>
      </w:r>
      <w:r w:rsidR="009D6AF3" w:rsidRPr="00713A1F">
        <w:rPr>
          <w:rFonts w:ascii="Arial" w:hAnsi="Arial" w:cs="Arial" w:hint="cs"/>
          <w:color w:val="333333"/>
          <w:sz w:val="24"/>
          <w:szCs w:val="24"/>
          <w:rtl/>
        </w:rPr>
        <w:t>المواعيد المحددة حسب جدول السداد.</w:t>
      </w:r>
    </w:p>
    <w:p w14:paraId="181E8381" w14:textId="6B37DEF4" w:rsidR="009D6AF3" w:rsidRPr="009D6AF3" w:rsidRDefault="009D6AF3" w:rsidP="009D6AF3">
      <w:pPr>
        <w:bidi/>
        <w:rPr>
          <w:rFonts w:ascii="Arial" w:hAnsi="Arial" w:cs="Arial"/>
          <w:b/>
          <w:bCs/>
          <w:sz w:val="24"/>
          <w:szCs w:val="24"/>
          <w:u w:val="single"/>
          <w:rtl/>
        </w:rPr>
      </w:pPr>
      <w:r w:rsidRPr="00713A1F">
        <w:rPr>
          <w:rFonts w:ascii="Arial" w:hAnsi="Arial" w:cs="Arial"/>
          <w:color w:val="333333"/>
          <w:sz w:val="24"/>
          <w:szCs w:val="24"/>
          <w:rtl/>
        </w:rPr>
        <w:t xml:space="preserve"> كما يعكس مفهوم </w:t>
      </w:r>
      <w:bookmarkStart w:id="3" w:name="_Hlk97013139"/>
      <w:r w:rsidRPr="00713A1F">
        <w:rPr>
          <w:rFonts w:ascii="Arial" w:hAnsi="Arial" w:cs="Arial"/>
          <w:color w:val="333333"/>
          <w:sz w:val="24"/>
          <w:szCs w:val="24"/>
          <w:rtl/>
        </w:rPr>
        <w:t xml:space="preserve">السيولة المالية قدرة </w:t>
      </w:r>
      <w:r w:rsidRPr="00713A1F">
        <w:rPr>
          <w:rFonts w:ascii="Arial" w:hAnsi="Arial" w:cs="Arial" w:hint="cs"/>
          <w:color w:val="333333"/>
          <w:sz w:val="24"/>
          <w:szCs w:val="24"/>
          <w:rtl/>
        </w:rPr>
        <w:t>الشركة</w:t>
      </w:r>
      <w:r w:rsidRPr="00713A1F">
        <w:rPr>
          <w:rFonts w:ascii="Arial" w:hAnsi="Arial" w:cs="Arial"/>
          <w:color w:val="333333"/>
          <w:sz w:val="24"/>
          <w:szCs w:val="24"/>
          <w:rtl/>
        </w:rPr>
        <w:t xml:space="preserve"> على تحويل الأصول إلى نقد في مدد زمنية قصيرة نسبيًّا، وكلما كانت قدرة ا</w:t>
      </w:r>
      <w:r w:rsidRPr="00713A1F">
        <w:rPr>
          <w:rFonts w:ascii="Arial" w:hAnsi="Arial" w:cs="Arial" w:hint="cs"/>
          <w:color w:val="333333"/>
          <w:sz w:val="24"/>
          <w:szCs w:val="24"/>
          <w:rtl/>
        </w:rPr>
        <w:t>لشركة</w:t>
      </w:r>
      <w:r w:rsidRPr="00713A1F">
        <w:rPr>
          <w:rFonts w:ascii="Arial" w:hAnsi="Arial" w:cs="Arial"/>
          <w:color w:val="333333"/>
          <w:sz w:val="24"/>
          <w:szCs w:val="24"/>
          <w:rtl/>
        </w:rPr>
        <w:t xml:space="preserve"> على تحويل الأصل إلى نقد في مدة زمنية أقصر كانت نسبة السيولة فيها أعلى</w:t>
      </w:r>
      <w:bookmarkEnd w:id="3"/>
      <w:r w:rsidRPr="00713A1F">
        <w:rPr>
          <w:rFonts w:ascii="Arial" w:hAnsi="Arial" w:cs="Arial"/>
          <w:color w:val="333333"/>
          <w:sz w:val="24"/>
          <w:szCs w:val="24"/>
          <w:rtl/>
        </w:rPr>
        <w:t>، مما يعني أنَّها نشِطة ماليًّا بوجود حركة دائمة من البيع والشراء فيما يتعلق بنشاطها التجاري الذي تمارسه</w:t>
      </w:r>
      <w:r w:rsidR="00247647" w:rsidRPr="00713A1F">
        <w:rPr>
          <w:rFonts w:ascii="Arial" w:hAnsi="Arial" w:cs="Arial" w:hint="cs"/>
          <w:color w:val="333333"/>
          <w:sz w:val="24"/>
          <w:szCs w:val="24"/>
          <w:rtl/>
        </w:rPr>
        <w:t>.</w:t>
      </w:r>
      <w:r w:rsidRPr="009D6AF3">
        <w:rPr>
          <w:rFonts w:ascii="Arial" w:hAnsi="Arial" w:cs="Arial"/>
          <w:color w:val="333333"/>
        </w:rPr>
        <w:br/>
      </w:r>
      <w:r w:rsidRPr="009D6AF3">
        <w:rPr>
          <w:rFonts w:ascii="Arial" w:hAnsi="Arial" w:cs="Arial"/>
          <w:color w:val="333333"/>
        </w:rPr>
        <w:br/>
      </w:r>
    </w:p>
    <w:p w14:paraId="3ED536C6" w14:textId="24FE6DDB" w:rsidR="00231A5C" w:rsidRDefault="00231A5C" w:rsidP="00231A5C">
      <w:pPr>
        <w:bidi/>
        <w:rPr>
          <w:rFonts w:ascii="Arial" w:hAnsi="Arial" w:cs="Arial"/>
          <w:b/>
          <w:bCs/>
          <w:sz w:val="24"/>
          <w:szCs w:val="24"/>
          <w:u w:val="single"/>
          <w:rtl/>
        </w:rPr>
      </w:pPr>
      <w:bookmarkStart w:id="4" w:name="_Hlk97013997"/>
      <w:r>
        <w:rPr>
          <w:rFonts w:ascii="Arial" w:hAnsi="Arial" w:cs="Arial" w:hint="cs"/>
          <w:b/>
          <w:bCs/>
          <w:sz w:val="24"/>
          <w:szCs w:val="24"/>
          <w:u w:val="single"/>
          <w:rtl/>
        </w:rPr>
        <w:t>اهم الطرق للمحافظة على السيولة ال</w:t>
      </w:r>
      <w:r w:rsidR="007C6452">
        <w:rPr>
          <w:rFonts w:ascii="Arial" w:hAnsi="Arial" w:cs="Arial" w:hint="cs"/>
          <w:b/>
          <w:bCs/>
          <w:sz w:val="24"/>
          <w:szCs w:val="24"/>
          <w:u w:val="single"/>
          <w:rtl/>
        </w:rPr>
        <w:t>مالية</w:t>
      </w:r>
      <w:bookmarkEnd w:id="4"/>
      <w:r>
        <w:rPr>
          <w:rFonts w:ascii="Arial" w:hAnsi="Arial" w:cs="Arial" w:hint="cs"/>
          <w:b/>
          <w:bCs/>
          <w:sz w:val="24"/>
          <w:szCs w:val="24"/>
          <w:u w:val="single"/>
          <w:rtl/>
        </w:rPr>
        <w:t>:</w:t>
      </w:r>
    </w:p>
    <w:p w14:paraId="0CF9F849" w14:textId="77777777" w:rsidR="00231A5C" w:rsidRDefault="00231A5C" w:rsidP="00231A5C">
      <w:pPr>
        <w:bidi/>
        <w:rPr>
          <w:rFonts w:ascii="Arial" w:hAnsi="Arial" w:cs="Arial"/>
          <w:sz w:val="24"/>
          <w:szCs w:val="24"/>
          <w:rtl/>
        </w:rPr>
      </w:pPr>
      <w:r>
        <w:rPr>
          <w:rFonts w:ascii="Arial" w:hAnsi="Arial" w:cs="Arial" w:hint="cs"/>
          <w:sz w:val="24"/>
          <w:szCs w:val="24"/>
          <w:rtl/>
        </w:rPr>
        <w:t>من اهم الخطوات وابسطها لتعزيز السيولة لاي شركة وتسريع التدفقات النقدية الداخلة للحسابات:</w:t>
      </w:r>
    </w:p>
    <w:p w14:paraId="5CF6CD3B" w14:textId="0C5542FD"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ايداع تحصيل المبيعات يوميا</w:t>
      </w:r>
    </w:p>
    <w:p w14:paraId="3DF7A878" w14:textId="375E5406"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ايداع شيكات التحصيل يوميا</w:t>
      </w:r>
    </w:p>
    <w:p w14:paraId="38CA2D2B" w14:textId="7F9791BB"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البيع نقدا والابتعاد عن اعطاء سقوف مدينة لزبائنك</w:t>
      </w:r>
    </w:p>
    <w:p w14:paraId="74BEB7A1" w14:textId="6C2F391A"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الاتفاق مع الموردين على دفع قيمة المشتريات خلال 90 يوما</w:t>
      </w:r>
    </w:p>
    <w:p w14:paraId="6AAE8AFC" w14:textId="730FDCB8"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متابعة الذمم المدينة</w:t>
      </w:r>
    </w:p>
    <w:p w14:paraId="429373BB" w14:textId="4A47F373"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استخدام البطاقات الائتمانيه وهذا قد يمنحك 30 يوما اضافية وبدون اي فوائد</w:t>
      </w:r>
    </w:p>
    <w:p w14:paraId="4553647C" w14:textId="7153910D" w:rsidR="00231A5C" w:rsidRDefault="00231A5C" w:rsidP="00231A5C">
      <w:pPr>
        <w:pStyle w:val="ListParagraph"/>
        <w:numPr>
          <w:ilvl w:val="0"/>
          <w:numId w:val="4"/>
        </w:numPr>
        <w:bidi/>
        <w:rPr>
          <w:rFonts w:ascii="Arial" w:hAnsi="Arial" w:cs="Arial"/>
          <w:sz w:val="24"/>
          <w:szCs w:val="24"/>
        </w:rPr>
      </w:pPr>
      <w:r>
        <w:rPr>
          <w:rFonts w:ascii="Arial" w:hAnsi="Arial" w:cs="Arial" w:hint="cs"/>
          <w:sz w:val="24"/>
          <w:szCs w:val="24"/>
          <w:rtl/>
        </w:rPr>
        <w:t>تاجيل المصاريف الغير ضرورية حتى تتوفر السيولة الكافية</w:t>
      </w:r>
    </w:p>
    <w:p w14:paraId="2DF080AE" w14:textId="26BCCE72" w:rsidR="00231A5C" w:rsidRDefault="005A7F0C" w:rsidP="00231A5C">
      <w:pPr>
        <w:bidi/>
        <w:rPr>
          <w:rFonts w:ascii="Arial" w:hAnsi="Arial" w:cs="Arial"/>
          <w:sz w:val="24"/>
          <w:szCs w:val="24"/>
          <w:rtl/>
        </w:rPr>
      </w:pPr>
      <w:r>
        <w:rPr>
          <w:rFonts w:ascii="Arial" w:hAnsi="Arial" w:cs="Arial" w:hint="cs"/>
          <w:sz w:val="24"/>
          <w:szCs w:val="24"/>
          <w:rtl/>
        </w:rPr>
        <w:t>ولكن هذه النقاط اعلاه قد لا تتي لك بالسيولة الكافية لتسديد الالتزامات الكبيرة الناتجة عن الاستثمار في المشاريع او شراء الاصول الراسمالية والعقارات. في هذه الحالة غالبا ما تتجه الشركة لاحدى الطرق التالية:</w:t>
      </w:r>
    </w:p>
    <w:p w14:paraId="3448BB10" w14:textId="77777777" w:rsidR="005A7F0C" w:rsidRDefault="005A7F0C" w:rsidP="005A7F0C">
      <w:pPr>
        <w:bidi/>
        <w:rPr>
          <w:rFonts w:ascii="Arial" w:hAnsi="Arial" w:cs="Arial"/>
          <w:sz w:val="24"/>
          <w:szCs w:val="24"/>
          <w:rtl/>
        </w:rPr>
      </w:pPr>
    </w:p>
    <w:p w14:paraId="4F696E4F" w14:textId="5A67B5AD" w:rsidR="005A7F0C" w:rsidRDefault="005A7F0C" w:rsidP="005A7F0C">
      <w:pPr>
        <w:pStyle w:val="ListParagraph"/>
        <w:numPr>
          <w:ilvl w:val="0"/>
          <w:numId w:val="5"/>
        </w:numPr>
        <w:bidi/>
        <w:rPr>
          <w:rFonts w:ascii="Arial" w:hAnsi="Arial" w:cs="Arial"/>
          <w:sz w:val="24"/>
          <w:szCs w:val="24"/>
        </w:rPr>
      </w:pPr>
      <w:r>
        <w:rPr>
          <w:rFonts w:ascii="Arial" w:hAnsi="Arial" w:cs="Arial" w:hint="cs"/>
          <w:sz w:val="24"/>
          <w:szCs w:val="24"/>
          <w:rtl/>
        </w:rPr>
        <w:t>طلب الحصول على القروض والتسهيلات الاخرى من البنوك</w:t>
      </w:r>
      <w:r w:rsidR="00404E26">
        <w:rPr>
          <w:rFonts w:ascii="Arial" w:hAnsi="Arial" w:cs="Arial" w:hint="cs"/>
          <w:sz w:val="24"/>
          <w:szCs w:val="24"/>
          <w:rtl/>
        </w:rPr>
        <w:t>.</w:t>
      </w:r>
    </w:p>
    <w:p w14:paraId="7A338D33" w14:textId="77ED01B7" w:rsidR="005A7F0C" w:rsidRDefault="005A7F0C" w:rsidP="005A7F0C">
      <w:pPr>
        <w:pStyle w:val="ListParagraph"/>
        <w:numPr>
          <w:ilvl w:val="0"/>
          <w:numId w:val="5"/>
        </w:numPr>
        <w:bidi/>
        <w:rPr>
          <w:rFonts w:ascii="Arial" w:hAnsi="Arial" w:cs="Arial"/>
          <w:sz w:val="24"/>
          <w:szCs w:val="24"/>
        </w:rPr>
      </w:pPr>
      <w:r>
        <w:rPr>
          <w:rFonts w:ascii="Arial" w:hAnsi="Arial" w:cs="Arial" w:hint="cs"/>
          <w:sz w:val="24"/>
          <w:szCs w:val="24"/>
          <w:rtl/>
        </w:rPr>
        <w:t>تامين سقوف كافية عن طريق الحصول على سقوف بالجاري مدين</w:t>
      </w:r>
      <w:r w:rsidR="00404E26">
        <w:rPr>
          <w:rFonts w:ascii="Arial" w:hAnsi="Arial" w:cs="Arial" w:hint="cs"/>
          <w:sz w:val="24"/>
          <w:szCs w:val="24"/>
          <w:rtl/>
        </w:rPr>
        <w:t>.</w:t>
      </w:r>
    </w:p>
    <w:p w14:paraId="340CD250" w14:textId="30D1B3D7" w:rsidR="005A7F0C" w:rsidRDefault="005A7F0C" w:rsidP="005A7F0C">
      <w:pPr>
        <w:pStyle w:val="ListParagraph"/>
        <w:numPr>
          <w:ilvl w:val="0"/>
          <w:numId w:val="5"/>
        </w:numPr>
        <w:bidi/>
        <w:rPr>
          <w:rFonts w:ascii="Arial" w:hAnsi="Arial" w:cs="Arial"/>
          <w:sz w:val="24"/>
          <w:szCs w:val="24"/>
        </w:rPr>
      </w:pPr>
      <w:r>
        <w:rPr>
          <w:rFonts w:ascii="Arial" w:hAnsi="Arial" w:cs="Arial" w:hint="cs"/>
          <w:sz w:val="24"/>
          <w:szCs w:val="24"/>
          <w:rtl/>
        </w:rPr>
        <w:t>بيع الاسهم الغير مصدره لتاريخه بسعر السوق للسهم واستغلال القيمة الاسمية واي زيادة في القيمة الاسمية</w:t>
      </w:r>
      <w:r w:rsidR="00404E26">
        <w:rPr>
          <w:rFonts w:ascii="Arial" w:hAnsi="Arial" w:cs="Arial" w:hint="cs"/>
          <w:sz w:val="24"/>
          <w:szCs w:val="24"/>
          <w:rtl/>
        </w:rPr>
        <w:t>.</w:t>
      </w:r>
    </w:p>
    <w:p w14:paraId="6FA78703" w14:textId="43A8765D" w:rsidR="005A7F0C" w:rsidRDefault="005A7F0C" w:rsidP="005A7F0C">
      <w:pPr>
        <w:pStyle w:val="ListParagraph"/>
        <w:numPr>
          <w:ilvl w:val="0"/>
          <w:numId w:val="5"/>
        </w:numPr>
        <w:bidi/>
        <w:rPr>
          <w:rFonts w:ascii="Arial" w:hAnsi="Arial" w:cs="Arial"/>
          <w:sz w:val="24"/>
          <w:szCs w:val="24"/>
        </w:rPr>
      </w:pPr>
      <w:r>
        <w:rPr>
          <w:rFonts w:ascii="Arial" w:hAnsi="Arial" w:cs="Arial" w:hint="cs"/>
          <w:sz w:val="24"/>
          <w:szCs w:val="24"/>
          <w:rtl/>
        </w:rPr>
        <w:t>طرح سندات في الاسواق المالية, اذا كانت القوانين تسمح بذلك</w:t>
      </w:r>
      <w:r w:rsidR="00404E26">
        <w:rPr>
          <w:rFonts w:ascii="Arial" w:hAnsi="Arial" w:cs="Arial" w:hint="cs"/>
          <w:sz w:val="24"/>
          <w:szCs w:val="24"/>
          <w:rtl/>
        </w:rPr>
        <w:t>.</w:t>
      </w:r>
    </w:p>
    <w:p w14:paraId="1AB68FF9" w14:textId="7B283CBA" w:rsidR="00FC4C24" w:rsidRDefault="00FC4C24" w:rsidP="00FC4C24">
      <w:pPr>
        <w:bidi/>
        <w:rPr>
          <w:rFonts w:ascii="Arial" w:hAnsi="Arial" w:cs="Arial"/>
          <w:b/>
          <w:bCs/>
          <w:sz w:val="24"/>
          <w:szCs w:val="24"/>
          <w:u w:val="single"/>
          <w:rtl/>
        </w:rPr>
      </w:pPr>
      <w:r w:rsidRPr="00FC4C24">
        <w:rPr>
          <w:rFonts w:ascii="Arial" w:hAnsi="Arial" w:cs="Arial" w:hint="cs"/>
          <w:b/>
          <w:bCs/>
          <w:sz w:val="24"/>
          <w:szCs w:val="24"/>
          <w:u w:val="single"/>
          <w:rtl/>
        </w:rPr>
        <w:t>اهمية المحافظة على نسب مالية عالية:</w:t>
      </w:r>
    </w:p>
    <w:p w14:paraId="51AEA1BB" w14:textId="74B9211A" w:rsidR="00FC4C24" w:rsidRPr="00404E26" w:rsidRDefault="00FC4C24" w:rsidP="00FC4C24">
      <w:pPr>
        <w:pStyle w:val="ListParagraph"/>
        <w:numPr>
          <w:ilvl w:val="0"/>
          <w:numId w:val="24"/>
        </w:numPr>
        <w:bidi/>
        <w:rPr>
          <w:rFonts w:ascii="Arial" w:hAnsi="Arial" w:cs="Arial"/>
          <w:sz w:val="24"/>
          <w:szCs w:val="24"/>
        </w:rPr>
      </w:pPr>
      <w:r w:rsidRPr="00404E26">
        <w:rPr>
          <w:rFonts w:ascii="Arial" w:hAnsi="Arial" w:cs="Arial" w:hint="cs"/>
          <w:sz w:val="24"/>
          <w:szCs w:val="24"/>
          <w:rtl/>
        </w:rPr>
        <w:t>تساعد نسب السيولة المقرضين على تحديد مدى جدارة الشركة الائتمانية, ومدى قدرتها على سداد التزاماتها قصيرة الاجل. فكلما كانت نسبة السيولة اعلى زاد احتمال قدرة الشركة على تسديد إلتزاماتها للمقرضين, وكلما انخفضت تلك النسبدل ذلك على احتمال تعرض الشركة</w:t>
      </w:r>
      <w:r w:rsidR="00404E26" w:rsidRPr="00404E26">
        <w:rPr>
          <w:rFonts w:ascii="Arial" w:hAnsi="Arial" w:cs="Arial" w:hint="cs"/>
          <w:sz w:val="24"/>
          <w:szCs w:val="24"/>
          <w:rtl/>
        </w:rPr>
        <w:t xml:space="preserve"> لازمة سيولة. </w:t>
      </w:r>
    </w:p>
    <w:p w14:paraId="7D37DD66" w14:textId="69CD35C4" w:rsidR="00404E26" w:rsidRPr="00404E26" w:rsidRDefault="00404E26" w:rsidP="00404E26">
      <w:pPr>
        <w:pStyle w:val="ListParagraph"/>
        <w:numPr>
          <w:ilvl w:val="0"/>
          <w:numId w:val="24"/>
        </w:numPr>
        <w:bidi/>
        <w:rPr>
          <w:rFonts w:ascii="Arial" w:hAnsi="Arial" w:cs="Arial"/>
          <w:sz w:val="24"/>
          <w:szCs w:val="24"/>
        </w:rPr>
      </w:pPr>
      <w:r w:rsidRPr="00404E26">
        <w:rPr>
          <w:rFonts w:ascii="Arial" w:hAnsi="Arial" w:cs="Arial" w:hint="cs"/>
          <w:sz w:val="24"/>
          <w:szCs w:val="24"/>
          <w:rtl/>
        </w:rPr>
        <w:t>تساعد نسبة السيولة المستثمريين على تحديد مدى جدارة الاستثمار. ومدى تمتع الشركة بصحة مالية جيدة تساعدها على إدارة اصولها والتزاماتها بشكل فعال بالنسبة للمستثمرين. يجب أن تكون نسب السيولة متوازنة. أي ان لا تكون منخفضة إلى الحد الذي تمتلك فيه الشركة كمية كبيرة من الأصول السائلة التي لا تحقق أي عوائد للشركة وللمستثمرين.</w:t>
      </w:r>
    </w:p>
    <w:p w14:paraId="00949313" w14:textId="7CC0BF2D" w:rsidR="00404E26" w:rsidRDefault="00404E26" w:rsidP="00404E26">
      <w:pPr>
        <w:pStyle w:val="ListParagraph"/>
        <w:numPr>
          <w:ilvl w:val="0"/>
          <w:numId w:val="24"/>
        </w:numPr>
        <w:bidi/>
        <w:rPr>
          <w:rFonts w:ascii="Arial" w:hAnsi="Arial" w:cs="Arial"/>
          <w:b/>
          <w:bCs/>
          <w:sz w:val="24"/>
          <w:szCs w:val="24"/>
          <w:u w:val="single"/>
        </w:rPr>
      </w:pPr>
      <w:r w:rsidRPr="00404E26">
        <w:rPr>
          <w:rFonts w:ascii="Arial" w:hAnsi="Arial" w:cs="Arial" w:hint="cs"/>
          <w:sz w:val="24"/>
          <w:szCs w:val="24"/>
          <w:rtl/>
        </w:rPr>
        <w:t>تستطيع الشركة من خلال استخدام نسب السيولة الموازنة بين قدرتها على سداد التزاماتها بسهولة ويسر. وأستخدام اصولها بأفضل طريقة ممكنة لزيادة قيمة حقوق المساهمين فيها</w:t>
      </w:r>
      <w:r w:rsidRPr="00404E26">
        <w:rPr>
          <w:rFonts w:ascii="Arial" w:hAnsi="Arial" w:cs="Arial" w:hint="cs"/>
          <w:b/>
          <w:bCs/>
          <w:sz w:val="24"/>
          <w:szCs w:val="24"/>
          <w:rtl/>
        </w:rPr>
        <w:t xml:space="preserve"> .</w:t>
      </w:r>
    </w:p>
    <w:p w14:paraId="097309A7" w14:textId="77777777" w:rsidR="00404E26" w:rsidRPr="00FC4C24" w:rsidRDefault="00404E26" w:rsidP="00404E26">
      <w:pPr>
        <w:pStyle w:val="ListParagraph"/>
        <w:bidi/>
        <w:rPr>
          <w:rFonts w:ascii="Arial" w:hAnsi="Arial" w:cs="Arial"/>
          <w:b/>
          <w:bCs/>
          <w:sz w:val="24"/>
          <w:szCs w:val="24"/>
          <w:u w:val="single"/>
          <w:rtl/>
        </w:rPr>
      </w:pPr>
    </w:p>
    <w:p w14:paraId="5BF8F203" w14:textId="78693547" w:rsidR="00FC4C24" w:rsidRDefault="00FC4C24" w:rsidP="00FC4C24">
      <w:pPr>
        <w:bidi/>
        <w:rPr>
          <w:rFonts w:ascii="Arial" w:hAnsi="Arial" w:cs="Arial"/>
          <w:sz w:val="24"/>
          <w:szCs w:val="24"/>
          <w:rtl/>
        </w:rPr>
      </w:pPr>
    </w:p>
    <w:p w14:paraId="37C92C76" w14:textId="77777777" w:rsidR="00FC4C24" w:rsidRDefault="00FC4C24" w:rsidP="00FC4C24">
      <w:pPr>
        <w:bidi/>
        <w:rPr>
          <w:rFonts w:ascii="Arial" w:hAnsi="Arial" w:cs="Arial"/>
          <w:sz w:val="24"/>
          <w:szCs w:val="24"/>
        </w:rPr>
      </w:pPr>
    </w:p>
    <w:p w14:paraId="5A562389" w14:textId="20740A76" w:rsidR="00C53B47" w:rsidRDefault="00C53B47" w:rsidP="00C53B47">
      <w:pPr>
        <w:bidi/>
        <w:rPr>
          <w:rFonts w:ascii="Arial" w:hAnsi="Arial" w:cs="Arial"/>
          <w:b/>
          <w:bCs/>
          <w:sz w:val="24"/>
          <w:szCs w:val="24"/>
          <w:u w:val="single"/>
          <w:rtl/>
        </w:rPr>
      </w:pPr>
      <w:r w:rsidRPr="00C53B47">
        <w:rPr>
          <w:rFonts w:ascii="Arial" w:hAnsi="Arial" w:cs="Arial"/>
          <w:b/>
          <w:bCs/>
          <w:sz w:val="24"/>
          <w:szCs w:val="24"/>
          <w:u w:val="single"/>
          <w:rtl/>
        </w:rPr>
        <w:lastRenderedPageBreak/>
        <w:t xml:space="preserve"> استراتيجيات فعال</w:t>
      </w:r>
      <w:r w:rsidR="00404E26">
        <w:rPr>
          <w:rFonts w:ascii="Arial" w:hAnsi="Arial" w:cs="Arial" w:hint="cs"/>
          <w:b/>
          <w:bCs/>
          <w:sz w:val="24"/>
          <w:szCs w:val="24"/>
          <w:u w:val="single"/>
          <w:rtl/>
        </w:rPr>
        <w:t>ة</w:t>
      </w:r>
      <w:r w:rsidRPr="00C53B47">
        <w:rPr>
          <w:rFonts w:ascii="Arial" w:hAnsi="Arial" w:cs="Arial"/>
          <w:b/>
          <w:bCs/>
          <w:sz w:val="24"/>
          <w:szCs w:val="24"/>
          <w:u w:val="single"/>
          <w:rtl/>
        </w:rPr>
        <w:t xml:space="preserve"> لإدارة </w:t>
      </w:r>
      <w:r w:rsidR="00AC669D">
        <w:rPr>
          <w:rFonts w:ascii="Arial" w:hAnsi="Arial" w:cs="Arial" w:hint="cs"/>
          <w:b/>
          <w:bCs/>
          <w:sz w:val="24"/>
          <w:szCs w:val="24"/>
          <w:u w:val="single"/>
          <w:rtl/>
        </w:rPr>
        <w:t>التدفقات</w:t>
      </w:r>
      <w:r>
        <w:rPr>
          <w:rFonts w:ascii="Arial" w:hAnsi="Arial" w:cs="Arial" w:hint="cs"/>
          <w:b/>
          <w:bCs/>
          <w:sz w:val="24"/>
          <w:szCs w:val="24"/>
          <w:u w:val="single"/>
          <w:rtl/>
          <w:lang w:bidi="ar-JO"/>
        </w:rPr>
        <w:t xml:space="preserve"> النقدية</w:t>
      </w:r>
      <w:r w:rsidRPr="00C53B47">
        <w:rPr>
          <w:rFonts w:ascii="Arial" w:hAnsi="Arial" w:cs="Arial"/>
          <w:b/>
          <w:bCs/>
          <w:sz w:val="24"/>
          <w:szCs w:val="24"/>
          <w:u w:val="single"/>
          <w:rtl/>
        </w:rPr>
        <w:t xml:space="preserve"> في الأوقات الصعبة</w:t>
      </w:r>
      <w:r>
        <w:rPr>
          <w:rFonts w:ascii="Arial" w:hAnsi="Arial" w:cs="Arial" w:hint="cs"/>
          <w:b/>
          <w:bCs/>
          <w:sz w:val="24"/>
          <w:szCs w:val="24"/>
          <w:u w:val="single"/>
          <w:rtl/>
        </w:rPr>
        <w:t>:</w:t>
      </w:r>
    </w:p>
    <w:p w14:paraId="43D68DFD" w14:textId="7F7F0DFD" w:rsidR="00760030" w:rsidRDefault="00C53B47" w:rsidP="00AC669D">
      <w:pPr>
        <w:bidi/>
        <w:spacing w:line="360" w:lineRule="auto"/>
        <w:rPr>
          <w:rFonts w:ascii="Arial" w:hAnsi="Arial" w:cs="Arial"/>
          <w:sz w:val="24"/>
          <w:szCs w:val="24"/>
          <w:rtl/>
        </w:rPr>
      </w:pPr>
      <w:r w:rsidRPr="00C53B47">
        <w:rPr>
          <w:rFonts w:ascii="Arial" w:hAnsi="Arial" w:cs="Arial"/>
          <w:sz w:val="24"/>
          <w:szCs w:val="24"/>
          <w:rtl/>
        </w:rPr>
        <w:t>تعتبر إدارة النقد والتدفقات النقدية جزءاً أساسياً من سلامة واستمرار الأعمال خاصة خلال الفترات ال</w:t>
      </w:r>
      <w:r w:rsidR="00BB49C4">
        <w:rPr>
          <w:rFonts w:ascii="Arial" w:hAnsi="Arial" w:cs="Arial" w:hint="cs"/>
          <w:sz w:val="24"/>
          <w:szCs w:val="24"/>
          <w:rtl/>
        </w:rPr>
        <w:t>صعب</w:t>
      </w:r>
      <w:r w:rsidRPr="00C53B47">
        <w:rPr>
          <w:rFonts w:ascii="Arial" w:hAnsi="Arial" w:cs="Arial"/>
          <w:sz w:val="24"/>
          <w:szCs w:val="24"/>
          <w:rtl/>
        </w:rPr>
        <w:t xml:space="preserve">ة. وينبغي على الشركات اعتماد استراتيجيات للحفاظ على الكفاءة التشغيلية وإدارة </w:t>
      </w:r>
      <w:r w:rsidR="00BB49C4">
        <w:rPr>
          <w:rFonts w:ascii="Arial" w:hAnsi="Arial" w:cs="Arial" w:hint="cs"/>
          <w:sz w:val="24"/>
          <w:szCs w:val="24"/>
          <w:rtl/>
        </w:rPr>
        <w:t>السيولة المالية</w:t>
      </w:r>
      <w:r w:rsidRPr="00C53B47">
        <w:rPr>
          <w:rFonts w:ascii="Arial" w:hAnsi="Arial" w:cs="Arial"/>
          <w:sz w:val="24"/>
          <w:szCs w:val="24"/>
          <w:rtl/>
        </w:rPr>
        <w:t xml:space="preserve"> بشكل فعال، نظراً لتأثير العوامل العالمية والإقليمية على دورة حياة النقد.</w:t>
      </w:r>
      <w:r w:rsidRPr="00C53B47">
        <w:rPr>
          <w:rtl/>
        </w:rPr>
        <w:t xml:space="preserve"> </w:t>
      </w:r>
      <w:r w:rsidRPr="00C53B47">
        <w:rPr>
          <w:rFonts w:ascii="Arial" w:hAnsi="Arial" w:cs="Arial"/>
          <w:sz w:val="24"/>
          <w:szCs w:val="24"/>
          <w:rtl/>
        </w:rPr>
        <w:t xml:space="preserve">وعند مواجهة الأوقات الاقتصادية </w:t>
      </w:r>
      <w:r>
        <w:rPr>
          <w:rFonts w:ascii="Arial" w:hAnsi="Arial" w:cs="Arial" w:hint="cs"/>
          <w:sz w:val="24"/>
          <w:szCs w:val="24"/>
          <w:rtl/>
        </w:rPr>
        <w:t xml:space="preserve">الصعبة </w:t>
      </w:r>
      <w:r w:rsidRPr="00C53B47">
        <w:rPr>
          <w:rFonts w:ascii="Arial" w:hAnsi="Arial" w:cs="Arial"/>
          <w:sz w:val="24"/>
          <w:szCs w:val="24"/>
          <w:rtl/>
        </w:rPr>
        <w:t xml:space="preserve">، تصبح إدارة </w:t>
      </w:r>
      <w:r w:rsidR="00395793">
        <w:rPr>
          <w:rFonts w:ascii="Arial" w:hAnsi="Arial" w:cs="Arial" w:hint="cs"/>
          <w:sz w:val="24"/>
          <w:szCs w:val="24"/>
          <w:rtl/>
        </w:rPr>
        <w:t>السيولة المالية</w:t>
      </w:r>
      <w:r w:rsidRPr="00C53B47">
        <w:rPr>
          <w:rFonts w:ascii="Arial" w:hAnsi="Arial" w:cs="Arial"/>
          <w:sz w:val="24"/>
          <w:szCs w:val="24"/>
          <w:rtl/>
        </w:rPr>
        <w:t xml:space="preserve"> بشكلٍ فعّال ضروريةً أكثر من أي وقتٍ مضى. فهذا يساعد على زيادة الكفاءة التشغيلية إلى أقصى حد والحفاظ على الإدارة اليومية السلسة للشركات على المدى القصير. أمّا على المدى الطويل، فإن إدارة </w:t>
      </w:r>
      <w:r w:rsidR="00AC669D">
        <w:rPr>
          <w:rFonts w:ascii="Arial" w:hAnsi="Arial" w:cs="Arial" w:hint="cs"/>
          <w:sz w:val="24"/>
          <w:szCs w:val="24"/>
          <w:rtl/>
        </w:rPr>
        <w:t>السيولة النقدية</w:t>
      </w:r>
      <w:r w:rsidRPr="00C53B47">
        <w:rPr>
          <w:rFonts w:ascii="Arial" w:hAnsi="Arial" w:cs="Arial"/>
          <w:sz w:val="24"/>
          <w:szCs w:val="24"/>
          <w:rtl/>
        </w:rPr>
        <w:t xml:space="preserve"> الفعّالة تساعد الشركات على مواصلة الوفاء بالتزاماتها حتى في فترات تراجع العمل أو </w:t>
      </w:r>
      <w:r>
        <w:rPr>
          <w:rFonts w:ascii="Arial" w:hAnsi="Arial" w:cs="Arial" w:hint="cs"/>
          <w:sz w:val="24"/>
          <w:szCs w:val="24"/>
          <w:rtl/>
        </w:rPr>
        <w:t>الاوقات الاقتصادية الصعبة</w:t>
      </w:r>
      <w:r w:rsidRPr="00C53B47">
        <w:rPr>
          <w:rFonts w:ascii="Arial" w:hAnsi="Arial" w:cs="Arial"/>
          <w:sz w:val="24"/>
          <w:szCs w:val="24"/>
          <w:rtl/>
        </w:rPr>
        <w:t>، حيث تصبح السيطرة على تدفق رأس المال والتدفق النقدي أساسية للغاية.</w:t>
      </w:r>
      <w:r>
        <w:rPr>
          <w:rFonts w:ascii="Arial" w:hAnsi="Arial" w:cs="Arial" w:hint="cs"/>
          <w:sz w:val="24"/>
          <w:szCs w:val="24"/>
          <w:rtl/>
        </w:rPr>
        <w:t xml:space="preserve"> ومن اجل تحقيق منافع اقتصادية افضل</w:t>
      </w:r>
      <w:r w:rsidR="00AC669D">
        <w:rPr>
          <w:rFonts w:ascii="Arial" w:hAnsi="Arial" w:cs="Arial" w:hint="cs"/>
          <w:sz w:val="24"/>
          <w:szCs w:val="24"/>
          <w:rtl/>
        </w:rPr>
        <w:t>,</w:t>
      </w:r>
      <w:r>
        <w:rPr>
          <w:rFonts w:ascii="Arial" w:hAnsi="Arial" w:cs="Arial" w:hint="cs"/>
          <w:sz w:val="24"/>
          <w:szCs w:val="24"/>
          <w:rtl/>
        </w:rPr>
        <w:t xml:space="preserve"> يجب الاهتمام بادارة السيولة النقدية بشكل فعال. وذلك يتم من خلال </w:t>
      </w:r>
      <w:r w:rsidR="00AC669D">
        <w:rPr>
          <w:rFonts w:ascii="Arial" w:hAnsi="Arial" w:cs="Arial" w:hint="cs"/>
          <w:sz w:val="24"/>
          <w:szCs w:val="24"/>
          <w:rtl/>
        </w:rPr>
        <w:t>إ</w:t>
      </w:r>
      <w:r>
        <w:rPr>
          <w:rFonts w:ascii="Arial" w:hAnsi="Arial" w:cs="Arial" w:hint="cs"/>
          <w:sz w:val="24"/>
          <w:szCs w:val="24"/>
          <w:rtl/>
        </w:rPr>
        <w:t xml:space="preserve">ستخدام </w:t>
      </w:r>
      <w:r w:rsidR="00AC669D">
        <w:rPr>
          <w:rFonts w:ascii="Arial" w:hAnsi="Arial" w:cs="Arial" w:hint="cs"/>
          <w:sz w:val="24"/>
          <w:szCs w:val="24"/>
          <w:rtl/>
        </w:rPr>
        <w:t>إ</w:t>
      </w:r>
      <w:r>
        <w:rPr>
          <w:rFonts w:ascii="Arial" w:hAnsi="Arial" w:cs="Arial" w:hint="cs"/>
          <w:sz w:val="24"/>
          <w:szCs w:val="24"/>
          <w:rtl/>
        </w:rPr>
        <w:t xml:space="preserve">حدى الاستراتيجيات التالية </w:t>
      </w:r>
      <w:r w:rsidR="00AC669D">
        <w:rPr>
          <w:rFonts w:ascii="Arial" w:hAnsi="Arial" w:cs="Arial" w:hint="cs"/>
          <w:sz w:val="24"/>
          <w:szCs w:val="24"/>
          <w:rtl/>
        </w:rPr>
        <w:t>أ</w:t>
      </w:r>
      <w:r>
        <w:rPr>
          <w:rFonts w:ascii="Arial" w:hAnsi="Arial" w:cs="Arial" w:hint="cs"/>
          <w:sz w:val="24"/>
          <w:szCs w:val="24"/>
          <w:rtl/>
        </w:rPr>
        <w:t xml:space="preserve">و </w:t>
      </w:r>
      <w:r w:rsidR="00760030">
        <w:rPr>
          <w:rFonts w:ascii="Arial" w:hAnsi="Arial" w:cs="Arial" w:hint="cs"/>
          <w:sz w:val="24"/>
          <w:szCs w:val="24"/>
          <w:rtl/>
        </w:rPr>
        <w:t>مزيج منها</w:t>
      </w:r>
      <w:r>
        <w:rPr>
          <w:rFonts w:ascii="Arial" w:hAnsi="Arial" w:cs="Arial" w:hint="cs"/>
          <w:sz w:val="24"/>
          <w:szCs w:val="24"/>
          <w:rtl/>
        </w:rPr>
        <w:t xml:space="preserve"> :</w:t>
      </w:r>
    </w:p>
    <w:p w14:paraId="57FD899C" w14:textId="77777777" w:rsidR="00AC669D" w:rsidRPr="00AC669D" w:rsidRDefault="00760030" w:rsidP="00AC669D">
      <w:pPr>
        <w:pStyle w:val="ListParagraph"/>
        <w:numPr>
          <w:ilvl w:val="0"/>
          <w:numId w:val="18"/>
        </w:numPr>
        <w:bidi/>
        <w:spacing w:line="360" w:lineRule="auto"/>
        <w:rPr>
          <w:rFonts w:ascii="Arial" w:hAnsi="Arial" w:cs="Arial"/>
        </w:rPr>
      </w:pPr>
      <w:r w:rsidRPr="00760030">
        <w:rPr>
          <w:rFonts w:ascii="Arial" w:hAnsi="Arial" w:cs="Arial"/>
          <w:b/>
          <w:bCs/>
          <w:sz w:val="26"/>
          <w:szCs w:val="26"/>
          <w:rtl/>
        </w:rPr>
        <w:t>تعزيز رؤية التدفق النقدي</w:t>
      </w:r>
      <w:r>
        <w:rPr>
          <w:rFonts w:ascii="Arial" w:hAnsi="Arial" w:cs="Arial" w:hint="cs"/>
          <w:b/>
          <w:bCs/>
          <w:sz w:val="28"/>
          <w:szCs w:val="28"/>
          <w:rtl/>
        </w:rPr>
        <w:t>:</w:t>
      </w:r>
      <w:r w:rsidRPr="00760030">
        <w:rPr>
          <w:rtl/>
        </w:rPr>
        <w:t xml:space="preserve"> </w:t>
      </w:r>
    </w:p>
    <w:p w14:paraId="1C2CF5E2" w14:textId="0CD16432" w:rsidR="00760030" w:rsidRPr="00AC669D" w:rsidRDefault="00760030" w:rsidP="00AC669D">
      <w:pPr>
        <w:pStyle w:val="ListParagraph"/>
        <w:bidi/>
        <w:spacing w:line="360" w:lineRule="auto"/>
        <w:rPr>
          <w:rFonts w:ascii="Arial" w:hAnsi="Arial" w:cs="Arial"/>
        </w:rPr>
      </w:pPr>
      <w:r w:rsidRPr="00AC669D">
        <w:rPr>
          <w:rFonts w:ascii="Arial" w:hAnsi="Arial" w:cs="Arial"/>
          <w:sz w:val="24"/>
          <w:szCs w:val="24"/>
          <w:rtl/>
        </w:rPr>
        <w:t>تتزايد أهمية تطبيق الحلول الرقمية عبر سلسلة القيمة نظراً لفعاليتها من حيث التكلفة على المدى الطويل. ويعتمد رواد الأعمال بشكلٍ متزايد على الحلول الرقمية سواء في إدارة المعاملات اليومية أو آليات المتابعة من أي مكان. وقد يكون للشركة عدّة حسابات مصرفية في عدّة دول وبعملاتٍ مختلفة، مما قد يمثّل مشكلة في السعي للوصول إلى رؤية نقدية واضحة</w:t>
      </w:r>
      <w:r w:rsidRPr="00AC669D">
        <w:rPr>
          <w:rFonts w:ascii="Arial" w:hAnsi="Arial" w:cs="Arial" w:hint="cs"/>
          <w:sz w:val="24"/>
          <w:szCs w:val="24"/>
          <w:rtl/>
        </w:rPr>
        <w:t xml:space="preserve">. </w:t>
      </w:r>
      <w:r w:rsidRPr="00AC669D">
        <w:rPr>
          <w:rFonts w:ascii="Arial" w:hAnsi="Arial" w:cs="Arial"/>
          <w:sz w:val="24"/>
          <w:szCs w:val="24"/>
          <w:rtl/>
        </w:rPr>
        <w:t>ولطالما اعتُبر نقص آليات الأتمتة مشكلة في ضمان توفر المعلومات المتعلقة بالتدفقات النقدية في حينها</w:t>
      </w:r>
      <w:r w:rsidRPr="00AC669D">
        <w:rPr>
          <w:rFonts w:ascii="Arial" w:hAnsi="Arial" w:cs="Arial" w:hint="cs"/>
          <w:sz w:val="24"/>
          <w:szCs w:val="24"/>
          <w:rtl/>
        </w:rPr>
        <w:t xml:space="preserve">.حيث أن </w:t>
      </w:r>
      <w:r w:rsidRPr="00AC669D">
        <w:rPr>
          <w:rFonts w:ascii="Arial" w:hAnsi="Arial" w:cs="Arial"/>
          <w:rtl/>
        </w:rPr>
        <w:t xml:space="preserve">إدارة السيولة </w:t>
      </w:r>
      <w:r w:rsidRPr="00AC669D">
        <w:rPr>
          <w:rFonts w:ascii="Arial" w:hAnsi="Arial" w:cs="Arial" w:hint="cs"/>
          <w:rtl/>
        </w:rPr>
        <w:t xml:space="preserve">النقدية تعتبر واحدة من اهم </w:t>
      </w:r>
      <w:r w:rsidRPr="00AC669D">
        <w:rPr>
          <w:rFonts w:ascii="Arial" w:hAnsi="Arial" w:cs="Arial"/>
          <w:rtl/>
        </w:rPr>
        <w:t>الطرق المستخدمة للسيطرة على العمليات المصرفية حتى أثناء العمل من دول مختلفة. ويمكن للمتابعة الرقمية للذمم المالية والمدفوعات وأرصدة الحسابات في مختلف المناطق الجغرافية أن تساعد على اتخاذ قرارات أفضل فيما يتعلّق بالأعمال</w:t>
      </w:r>
      <w:r w:rsidRPr="00AC669D">
        <w:rPr>
          <w:rFonts w:ascii="Arial" w:hAnsi="Arial" w:cs="Arial"/>
        </w:rPr>
        <w:t>.</w:t>
      </w:r>
    </w:p>
    <w:p w14:paraId="03E1AC95" w14:textId="77777777" w:rsidR="00760030" w:rsidRPr="00760030" w:rsidRDefault="00760030" w:rsidP="00AC669D">
      <w:pPr>
        <w:pStyle w:val="ListParagraph"/>
        <w:bidi/>
        <w:spacing w:line="360" w:lineRule="auto"/>
        <w:rPr>
          <w:rFonts w:ascii="Arial" w:hAnsi="Arial" w:cs="Arial"/>
          <w:sz w:val="24"/>
          <w:szCs w:val="24"/>
        </w:rPr>
      </w:pPr>
      <w:r w:rsidRPr="00760030">
        <w:rPr>
          <w:rFonts w:ascii="Arial" w:hAnsi="Arial" w:cs="Arial"/>
          <w:sz w:val="24"/>
          <w:szCs w:val="24"/>
          <w:rtl/>
        </w:rPr>
        <w:t>كما ساعدت العمليات الرقمية على تحسين الضوابط الرقابية النقدية مقارنة بالشيكات، على سبيل المثال، والتي يمكن حفظها فترة طويلة بعد إصدارها. وتساعد توقعات التدفقات النقدية باستخدام الحلول الرقمية على تحسين علاقات الموردين من خلال تنفيذ الدفعات في وقتها المحدد، دون وجود أي خلافات. ويتم إخطار الموردين بالدفعات التي يمكن تعقب حالتها بدءاً من إنشائها وحتى استلامها</w:t>
      </w:r>
      <w:r w:rsidRPr="00760030">
        <w:rPr>
          <w:rFonts w:ascii="Arial" w:hAnsi="Arial" w:cs="Arial"/>
          <w:sz w:val="24"/>
          <w:szCs w:val="24"/>
        </w:rPr>
        <w:t>.</w:t>
      </w:r>
    </w:p>
    <w:p w14:paraId="03A67C91" w14:textId="77777777" w:rsidR="00760030" w:rsidRPr="00760030" w:rsidRDefault="00760030" w:rsidP="00AC669D">
      <w:pPr>
        <w:pStyle w:val="ListParagraph"/>
        <w:bidi/>
        <w:spacing w:line="360" w:lineRule="auto"/>
        <w:rPr>
          <w:rFonts w:ascii="Arial" w:hAnsi="Arial" w:cs="Arial"/>
          <w:sz w:val="24"/>
          <w:szCs w:val="24"/>
        </w:rPr>
      </w:pPr>
      <w:r w:rsidRPr="00760030">
        <w:rPr>
          <w:rFonts w:ascii="Arial" w:hAnsi="Arial" w:cs="Arial"/>
          <w:sz w:val="24"/>
          <w:szCs w:val="24"/>
          <w:rtl/>
        </w:rPr>
        <w:t>ويمكن للاطلاع على حالة السيولة في الوقت الفعلي أن تساعد في تحسين إدارة النقد، حيث يمكن للشركات استخدام الودائع الخاملة من خلال استثمار السيولة الفائضة</w:t>
      </w:r>
      <w:r w:rsidRPr="00760030">
        <w:rPr>
          <w:rFonts w:ascii="Arial" w:hAnsi="Arial" w:cs="Arial"/>
          <w:sz w:val="24"/>
          <w:szCs w:val="24"/>
        </w:rPr>
        <w:t>.</w:t>
      </w:r>
    </w:p>
    <w:p w14:paraId="73A6FD79" w14:textId="63A45763" w:rsidR="00760030" w:rsidRDefault="00760030" w:rsidP="00AC669D">
      <w:pPr>
        <w:pStyle w:val="ListParagraph"/>
        <w:bidi/>
        <w:spacing w:line="360" w:lineRule="auto"/>
        <w:rPr>
          <w:rFonts w:ascii="Arial" w:hAnsi="Arial" w:cs="Arial"/>
          <w:sz w:val="24"/>
          <w:szCs w:val="24"/>
          <w:rtl/>
        </w:rPr>
      </w:pPr>
    </w:p>
    <w:p w14:paraId="70CC15A4" w14:textId="3CB8C9F1" w:rsidR="00760030" w:rsidRPr="00760030" w:rsidRDefault="00760030" w:rsidP="00AC669D">
      <w:pPr>
        <w:pStyle w:val="ListParagraph"/>
        <w:numPr>
          <w:ilvl w:val="0"/>
          <w:numId w:val="18"/>
        </w:numPr>
        <w:bidi/>
        <w:rPr>
          <w:rFonts w:ascii="Arial" w:hAnsi="Arial" w:cs="Arial"/>
          <w:b/>
          <w:bCs/>
          <w:sz w:val="24"/>
          <w:szCs w:val="24"/>
        </w:rPr>
      </w:pPr>
      <w:r w:rsidRPr="00760030">
        <w:rPr>
          <w:rFonts w:ascii="Arial" w:hAnsi="Arial" w:cs="Arial"/>
          <w:b/>
          <w:bCs/>
          <w:sz w:val="24"/>
          <w:szCs w:val="24"/>
          <w:rtl/>
        </w:rPr>
        <w:t>تمويل شبكات التوريد</w:t>
      </w:r>
      <w:r w:rsidRPr="00760030">
        <w:rPr>
          <w:rFonts w:ascii="Arial" w:hAnsi="Arial" w:cs="Arial"/>
          <w:b/>
          <w:bCs/>
          <w:sz w:val="24"/>
          <w:szCs w:val="24"/>
          <w:vertAlign w:val="superscript"/>
        </w:rPr>
        <w:t>:</w:t>
      </w:r>
    </w:p>
    <w:p w14:paraId="60673959" w14:textId="635BA65A" w:rsidR="00760030" w:rsidRPr="00760030" w:rsidRDefault="00760030" w:rsidP="00AC669D">
      <w:pPr>
        <w:pStyle w:val="ListParagraph"/>
        <w:bidi/>
        <w:spacing w:line="360" w:lineRule="auto"/>
        <w:rPr>
          <w:rFonts w:ascii="Arial" w:hAnsi="Arial" w:cs="Arial"/>
          <w:sz w:val="24"/>
          <w:szCs w:val="24"/>
        </w:rPr>
      </w:pPr>
      <w:r w:rsidRPr="00760030">
        <w:rPr>
          <w:rFonts w:ascii="Arial" w:hAnsi="Arial" w:cs="Arial"/>
          <w:sz w:val="24"/>
          <w:szCs w:val="24"/>
          <w:rtl/>
        </w:rPr>
        <w:t>يمكن للموردين ممن لديهم علاقات مع مشترين أكبر أن يستفيدوا من تمويل شبكات التوريد، حيث يتيح ذلك لهم إمكانية الاستفادة من المكانة الائتمانية لهذه الشركات الكبيرة. وعادةً ما يتمتّع الموردون الأكبر بقدرة أكبر على المساومة، ما يمنحهم إمكانية الوصول إلى ائتمان أرخص بشروط أفضل</w:t>
      </w:r>
      <w:r w:rsidRPr="00760030">
        <w:rPr>
          <w:rFonts w:ascii="Arial" w:hAnsi="Arial" w:cs="Arial"/>
          <w:sz w:val="24"/>
          <w:szCs w:val="24"/>
        </w:rPr>
        <w:t>.</w:t>
      </w:r>
    </w:p>
    <w:p w14:paraId="0DA077C6" w14:textId="5EF2BF20" w:rsidR="00AC669D" w:rsidRDefault="00760030" w:rsidP="00AB4DD9">
      <w:pPr>
        <w:pStyle w:val="ListParagraph"/>
        <w:bidi/>
        <w:spacing w:line="360" w:lineRule="auto"/>
        <w:rPr>
          <w:rFonts w:ascii="Arial" w:hAnsi="Arial" w:cs="Arial"/>
          <w:sz w:val="24"/>
          <w:szCs w:val="24"/>
          <w:rtl/>
          <w:lang w:bidi="ar-JO"/>
        </w:rPr>
      </w:pPr>
      <w:r w:rsidRPr="00760030">
        <w:rPr>
          <w:rFonts w:ascii="Arial" w:hAnsi="Arial" w:cs="Arial"/>
          <w:sz w:val="24"/>
          <w:szCs w:val="24"/>
          <w:rtl/>
        </w:rPr>
        <w:t xml:space="preserve">ويمكن لتمويل شبكات التوريد أن يساعد الموردين الأصغر في الحصول على الائتمان بشروطٍ أفضل، حيث أن المصارف ستأخذ بعين الاعتبار وضع المشتري ومكانته الائتمانية عند تقديم التمويل. ويمكن للموردين الحصول على تمويل أرخص بينما يستفيد المشترون من كفاءة التكاليف، كعدم الحاجة لإصدار خطابات اعتماد. ويتم تمرير </w:t>
      </w:r>
      <w:r w:rsidRPr="00760030">
        <w:rPr>
          <w:rFonts w:ascii="Arial" w:hAnsi="Arial" w:cs="Arial"/>
          <w:sz w:val="24"/>
          <w:szCs w:val="24"/>
          <w:rtl/>
        </w:rPr>
        <w:lastRenderedPageBreak/>
        <w:t>هذه الادخارات أيضاً عبر شبكة التوريد، وفي حال كان المورّد والمشتري على نفس المنصة، فإنه يمكن ربط الفواتير من المورّد إلى البائع بشكل مباشر، مع توفير المعلومات المحدّثة بسهولة. كما يؤدي هذا الأمر إلى التقليل من الأعمال الورقية ويسمح بتخطيط قوائم الجرد بشكلٍ أفضل. وتظهر دراسات الحالة انخفاضاً ملحوظاً في أعباء عمل الحسابات مستحقة الدفع، بالإضافة إلى علاقات أفضل للموردين في الحالات التي يتم فيها تنفيذ هذه الحلول</w:t>
      </w:r>
      <w:r w:rsidR="00AC669D">
        <w:rPr>
          <w:rFonts w:ascii="Arial" w:hAnsi="Arial" w:cs="Arial" w:hint="cs"/>
          <w:sz w:val="24"/>
          <w:szCs w:val="24"/>
          <w:rtl/>
          <w:lang w:bidi="ar-JO"/>
        </w:rPr>
        <w:t>.</w:t>
      </w:r>
    </w:p>
    <w:p w14:paraId="219B2144" w14:textId="77777777" w:rsidR="00AB4DD9" w:rsidRPr="00AC669D" w:rsidRDefault="00AB4DD9" w:rsidP="00AB4DD9">
      <w:pPr>
        <w:pStyle w:val="ListParagraph"/>
        <w:bidi/>
        <w:spacing w:line="360" w:lineRule="auto"/>
        <w:rPr>
          <w:rFonts w:ascii="Arial" w:hAnsi="Arial" w:cs="Arial"/>
          <w:sz w:val="24"/>
          <w:szCs w:val="24"/>
          <w:rtl/>
          <w:lang w:bidi="ar-JO"/>
        </w:rPr>
      </w:pPr>
    </w:p>
    <w:p w14:paraId="08114043" w14:textId="2D203A2B" w:rsidR="00AC669D" w:rsidRPr="00AC669D" w:rsidRDefault="00AC669D" w:rsidP="00AC669D">
      <w:pPr>
        <w:pStyle w:val="ListParagraph"/>
        <w:numPr>
          <w:ilvl w:val="0"/>
          <w:numId w:val="18"/>
        </w:numPr>
        <w:bidi/>
        <w:rPr>
          <w:rFonts w:ascii="Arial" w:hAnsi="Arial" w:cs="Arial"/>
          <w:b/>
          <w:bCs/>
          <w:sz w:val="24"/>
          <w:szCs w:val="24"/>
          <w:lang w:bidi="ar-JO"/>
        </w:rPr>
      </w:pPr>
      <w:r w:rsidRPr="00AC669D">
        <w:rPr>
          <w:rFonts w:ascii="Arial" w:hAnsi="Arial" w:cs="Arial"/>
          <w:b/>
          <w:bCs/>
          <w:sz w:val="24"/>
          <w:szCs w:val="24"/>
          <w:rtl/>
        </w:rPr>
        <w:t>ذمم مالية متعددة القنوات</w:t>
      </w:r>
      <w:r>
        <w:rPr>
          <w:rFonts w:ascii="Arial" w:hAnsi="Arial" w:cs="Arial" w:hint="cs"/>
          <w:b/>
          <w:bCs/>
          <w:sz w:val="24"/>
          <w:szCs w:val="24"/>
          <w:rtl/>
        </w:rPr>
        <w:t>:</w:t>
      </w:r>
    </w:p>
    <w:p w14:paraId="18DB0204" w14:textId="77777777" w:rsidR="00AC669D" w:rsidRPr="00AC669D" w:rsidRDefault="00AC669D" w:rsidP="00AC669D">
      <w:pPr>
        <w:pStyle w:val="ListParagraph"/>
        <w:bidi/>
        <w:spacing w:line="360" w:lineRule="auto"/>
        <w:rPr>
          <w:rFonts w:ascii="Arial" w:hAnsi="Arial" w:cs="Arial"/>
          <w:sz w:val="24"/>
          <w:szCs w:val="24"/>
          <w:lang w:bidi="ar-JO"/>
        </w:rPr>
      </w:pPr>
      <w:r w:rsidRPr="00AC669D">
        <w:rPr>
          <w:rFonts w:ascii="Arial" w:hAnsi="Arial" w:cs="Arial"/>
          <w:sz w:val="24"/>
          <w:szCs w:val="24"/>
          <w:rtl/>
        </w:rPr>
        <w:t>تطور القطاع المصرفي بالنسبة للشركات بشكل كبير؛ إذ تحوّل إلى الدفع الإلكتروني والدفع عن طريق البطاقات بعد أن كان يعتمد على المعاملات الورقية فقط. وبما أن سرعة تلقي الدفعات من العملاء أصبحت عاملاً حاسماً، تسعى الشركات لإيجاد الحلول التي تضمن المرونة لعملائها بما يوفر لهم إمكانية الدفع بالطريقة التي يفضلون، سواء إلكترونياً أو باستخدام البطاقات أو عن طريق الشيكات</w:t>
      </w:r>
      <w:r w:rsidRPr="00AC669D">
        <w:rPr>
          <w:rFonts w:ascii="Arial" w:hAnsi="Arial" w:cs="Arial"/>
          <w:sz w:val="24"/>
          <w:szCs w:val="24"/>
          <w:lang w:bidi="ar-JO"/>
        </w:rPr>
        <w:t>.</w:t>
      </w:r>
    </w:p>
    <w:p w14:paraId="24E910DC" w14:textId="77777777" w:rsidR="00AC669D" w:rsidRPr="00AC669D" w:rsidRDefault="00AC669D" w:rsidP="00AC669D">
      <w:pPr>
        <w:pStyle w:val="ListParagraph"/>
        <w:bidi/>
        <w:spacing w:line="360" w:lineRule="auto"/>
        <w:rPr>
          <w:rFonts w:ascii="Arial" w:hAnsi="Arial" w:cs="Arial"/>
          <w:sz w:val="24"/>
          <w:szCs w:val="24"/>
          <w:lang w:bidi="ar-JO"/>
        </w:rPr>
      </w:pPr>
      <w:r w:rsidRPr="00AC669D">
        <w:rPr>
          <w:rFonts w:ascii="Arial" w:hAnsi="Arial" w:cs="Arial"/>
          <w:sz w:val="24"/>
          <w:szCs w:val="24"/>
          <w:rtl/>
        </w:rPr>
        <w:t>ويمكن تعزيز الكفاءة في إدارة النقد من خلال المنصات التي توفر الوسيلة لتحصيل المدفوعات المستحقة بطرق متعددة، وذلك بأقصى سرعة وبأقل تكاليف ممكنة، وبالتوازي مع نظام تخطيط موارد المؤسسة الخلفي. وإن انقطاع أي رابط في الشبكة يعني عدم تطابق الفواتير مع المدفوعات، وبالتالي لن يكون لدى الشركة رؤيةً واضحة لرأس المال المتداول لديها. وسواء تم وضع الحلول محلياً أو تم اللجوء إلى تنفيذ الحلول الجاهزة، فإن من مقومات الحل الجيد أن يوفر معلومات حول كل دفعة- كمصدر الدفعة ومقابل أي فاتورة وفيما إذا كانت جزئية أو كاملة، حيث أن فهم تفاصيل المعاملات يعتبر أمراً بالغ الأهمية</w:t>
      </w:r>
      <w:r w:rsidRPr="00AC669D">
        <w:rPr>
          <w:rFonts w:ascii="Arial" w:hAnsi="Arial" w:cs="Arial"/>
          <w:sz w:val="24"/>
          <w:szCs w:val="24"/>
          <w:lang w:bidi="ar-JO"/>
        </w:rPr>
        <w:t>.</w:t>
      </w:r>
    </w:p>
    <w:p w14:paraId="1C388900" w14:textId="44F9280F" w:rsidR="00AC669D" w:rsidRPr="00AC669D" w:rsidRDefault="00AC669D" w:rsidP="00AC669D">
      <w:pPr>
        <w:pStyle w:val="ListParagraph"/>
        <w:bidi/>
        <w:spacing w:line="360" w:lineRule="auto"/>
        <w:rPr>
          <w:rFonts w:ascii="Arial" w:hAnsi="Arial" w:cs="Arial"/>
          <w:sz w:val="24"/>
          <w:szCs w:val="24"/>
          <w:rtl/>
          <w:lang w:bidi="ar-JO"/>
        </w:rPr>
      </w:pPr>
      <w:r w:rsidRPr="00AC669D">
        <w:rPr>
          <w:rFonts w:ascii="Arial" w:hAnsi="Arial" w:cs="Arial"/>
          <w:sz w:val="24"/>
          <w:szCs w:val="24"/>
          <w:rtl/>
        </w:rPr>
        <w:t>وتتيح حلول الذمم المالية المتبعة لدى إتش إس بي سي إمكانية التحصيل والدفع، وتوفر للعميل واجهة تتيح له إمكانية التواصل مع البنك. في حين أن حلول معالجة المشتريات التي توفرها المؤسسة المالية تتيح للشركات إمكانية مواجهة التحديات المتعلقة بالتدفقات النقدية، من خلال ضمان حصولها على الذمم المالية بسرعة بدلاً من الانتظار لمدة 60 إلى 90 يوماً، حسب شروط العقد. وفي حال استحوذ البنك على الذمم المالية، يكون لدى الشركة المزيد من النقد لاستثماره في العمل</w:t>
      </w:r>
      <w:r w:rsidRPr="00AC669D">
        <w:rPr>
          <w:rFonts w:ascii="Arial" w:hAnsi="Arial" w:cs="Arial"/>
          <w:sz w:val="24"/>
          <w:szCs w:val="24"/>
          <w:lang w:bidi="ar-JO"/>
        </w:rPr>
        <w:t>.</w:t>
      </w:r>
    </w:p>
    <w:p w14:paraId="39EBBD01" w14:textId="2582A69C" w:rsidR="00AC669D" w:rsidRDefault="00AC669D" w:rsidP="00AC669D">
      <w:pPr>
        <w:pStyle w:val="ListParagraph"/>
        <w:bidi/>
        <w:rPr>
          <w:rFonts w:ascii="Arial" w:hAnsi="Arial" w:cs="Arial"/>
          <w:sz w:val="24"/>
          <w:szCs w:val="24"/>
          <w:rtl/>
          <w:lang w:bidi="ar-JO"/>
        </w:rPr>
      </w:pPr>
    </w:p>
    <w:p w14:paraId="3D6E4927" w14:textId="25272572" w:rsidR="00AC669D" w:rsidRPr="00AC669D" w:rsidRDefault="00AC669D" w:rsidP="00AC669D">
      <w:pPr>
        <w:pStyle w:val="ListParagraph"/>
        <w:numPr>
          <w:ilvl w:val="0"/>
          <w:numId w:val="18"/>
        </w:numPr>
        <w:bidi/>
        <w:rPr>
          <w:rFonts w:ascii="Arial" w:hAnsi="Arial" w:cs="Arial"/>
          <w:b/>
          <w:bCs/>
          <w:sz w:val="24"/>
          <w:szCs w:val="24"/>
          <w:lang w:bidi="ar-JO"/>
        </w:rPr>
      </w:pPr>
      <w:r w:rsidRPr="00AC669D">
        <w:rPr>
          <w:rFonts w:ascii="Arial" w:hAnsi="Arial" w:cs="Arial"/>
          <w:b/>
          <w:bCs/>
          <w:sz w:val="24"/>
          <w:szCs w:val="24"/>
          <w:rtl/>
          <w:lang w:bidi="ar-JO"/>
        </w:rPr>
        <w:t>سهولة إجراء عمليات الدفع</w:t>
      </w:r>
      <w:r>
        <w:rPr>
          <w:rFonts w:ascii="Arial" w:hAnsi="Arial" w:cs="Arial" w:hint="cs"/>
          <w:b/>
          <w:bCs/>
          <w:sz w:val="24"/>
          <w:szCs w:val="24"/>
          <w:rtl/>
          <w:lang w:bidi="ar-JO"/>
        </w:rPr>
        <w:t>:</w:t>
      </w:r>
    </w:p>
    <w:p w14:paraId="52398202" w14:textId="03EB2B84" w:rsidR="00AC669D" w:rsidRPr="00AC669D" w:rsidRDefault="00AC669D" w:rsidP="00AC669D">
      <w:pPr>
        <w:pStyle w:val="ListParagraph"/>
        <w:bidi/>
        <w:spacing w:line="360" w:lineRule="auto"/>
        <w:rPr>
          <w:rFonts w:ascii="Arial" w:hAnsi="Arial" w:cs="Arial"/>
          <w:sz w:val="24"/>
          <w:szCs w:val="24"/>
          <w:lang w:bidi="ar-JO"/>
        </w:rPr>
      </w:pPr>
      <w:r w:rsidRPr="00AC669D">
        <w:rPr>
          <w:rFonts w:ascii="Arial" w:hAnsi="Arial" w:cs="Arial"/>
          <w:sz w:val="24"/>
          <w:szCs w:val="24"/>
          <w:rtl/>
          <w:lang w:bidi="ar-JO"/>
        </w:rPr>
        <w:t>تشكل إمكانية إجراء عمليات الدفع بسهولة وفي حينها جزءاً هاماً من إدارة النقد. وتسعى الشركات إلى تعزيز كفاءة عمليات الدفع الخاصة بها بحيث يمكن التعامل معها بسلاسة، سواء كانت هذه الدفعات لغرض سداد الضرائب الحكومية، أو إجراء مدفوعات لسلطات الموانئ لتخليص الشحنات، أو دفع رواتب للموظفين، أو دفعات للبائعين أو المرافق الخدمية.</w:t>
      </w:r>
    </w:p>
    <w:p w14:paraId="63107EF8" w14:textId="67868FE9" w:rsidR="00AC669D" w:rsidRDefault="00AC669D" w:rsidP="00AC669D">
      <w:pPr>
        <w:pStyle w:val="ListParagraph"/>
        <w:bidi/>
        <w:spacing w:line="360" w:lineRule="auto"/>
        <w:rPr>
          <w:rFonts w:ascii="Arial" w:hAnsi="Arial" w:cs="Arial"/>
          <w:sz w:val="24"/>
          <w:szCs w:val="24"/>
          <w:rtl/>
          <w:lang w:bidi="ar-JO"/>
        </w:rPr>
      </w:pPr>
      <w:r w:rsidRPr="00AC669D">
        <w:rPr>
          <w:rFonts w:ascii="Arial" w:hAnsi="Arial" w:cs="Arial"/>
          <w:sz w:val="24"/>
          <w:szCs w:val="24"/>
          <w:rtl/>
          <w:lang w:bidi="ar-JO"/>
        </w:rPr>
        <w:t>وتتيح الحلول الرقمية إمكانية الاستمرار بإجراء الدفعات دون عوائق حتى عندما يكون الشخص المفوض بالتوقيع مسافراً ويصبح توقيع الشيكات أمراً صعباً. كما تتيح عملية الدفع الإلكتروني تحكماً أكبر، ويمكن للشركات إجراء عمليات الدفع عن طريق الهواتف الذكية من خلال توظيف الحلول القائمة على استخدام التطبيقات.</w:t>
      </w:r>
    </w:p>
    <w:p w14:paraId="304BC57F" w14:textId="77777777" w:rsidR="00AC669D" w:rsidRPr="00AC669D" w:rsidRDefault="00AC669D" w:rsidP="00AC669D">
      <w:pPr>
        <w:pStyle w:val="ListParagraph"/>
        <w:bidi/>
        <w:spacing w:line="360" w:lineRule="auto"/>
        <w:rPr>
          <w:rFonts w:ascii="Arial" w:hAnsi="Arial" w:cs="Arial"/>
          <w:sz w:val="24"/>
          <w:szCs w:val="24"/>
          <w:lang w:bidi="ar-JO"/>
        </w:rPr>
      </w:pPr>
    </w:p>
    <w:p w14:paraId="203E7C60" w14:textId="2FAFA3E6" w:rsidR="00AC669D" w:rsidRDefault="00AC669D" w:rsidP="00AC669D">
      <w:pPr>
        <w:pStyle w:val="ListParagraph"/>
        <w:bidi/>
        <w:spacing w:line="360" w:lineRule="auto"/>
        <w:rPr>
          <w:rFonts w:ascii="Arial" w:hAnsi="Arial" w:cs="Arial"/>
          <w:sz w:val="24"/>
          <w:szCs w:val="24"/>
          <w:rtl/>
          <w:lang w:bidi="ar-JO"/>
        </w:rPr>
      </w:pPr>
      <w:r w:rsidRPr="00AC669D">
        <w:rPr>
          <w:rFonts w:ascii="Arial" w:hAnsi="Arial" w:cs="Arial"/>
          <w:sz w:val="24"/>
          <w:szCs w:val="24"/>
          <w:rtl/>
          <w:lang w:bidi="ar-JO"/>
        </w:rPr>
        <w:lastRenderedPageBreak/>
        <w:t>وتبرز تقنيات مثل البلوك تشين على رأس الحلول التقنية اليوم. وتمثل شركة عائلية لتجارة التجزئة تتخذ من دبي مقراً لها مثالاً حديثاً على استخدام هذه التقنية، حيث تستخدم هذه الشركة تقنية دفتر الأستاذ الموزع المتكاملة لإتمام التعاملات. ومن مزايا استخدام هذه التقنية تخفيض الوقت الإجمالي اللازم لإتمام التعاملات بنسبة 40% وتقليل استخدام المسارات الورقية بشكل كبير ضمن سلسلة توريد التجزئة في العديد من نقاط التواصل</w:t>
      </w:r>
      <w:r>
        <w:rPr>
          <w:rFonts w:ascii="Arial" w:hAnsi="Arial" w:cs="Arial" w:hint="cs"/>
          <w:sz w:val="24"/>
          <w:szCs w:val="24"/>
          <w:rtl/>
          <w:lang w:bidi="ar-JO"/>
        </w:rPr>
        <w:t>.</w:t>
      </w:r>
    </w:p>
    <w:p w14:paraId="002F7AD6" w14:textId="77777777" w:rsidR="00AC669D" w:rsidRDefault="00AC669D" w:rsidP="00AC669D">
      <w:pPr>
        <w:pStyle w:val="ListParagraph"/>
        <w:bidi/>
        <w:spacing w:line="360" w:lineRule="auto"/>
        <w:rPr>
          <w:rFonts w:ascii="Arial" w:hAnsi="Arial" w:cs="Arial"/>
          <w:sz w:val="24"/>
          <w:szCs w:val="24"/>
          <w:rtl/>
          <w:lang w:bidi="ar-JO"/>
        </w:rPr>
      </w:pPr>
    </w:p>
    <w:p w14:paraId="06B182CB" w14:textId="62F346F0" w:rsidR="00AC669D" w:rsidRDefault="00AC669D" w:rsidP="00AC669D">
      <w:pPr>
        <w:pStyle w:val="ListParagraph"/>
        <w:bidi/>
        <w:rPr>
          <w:rFonts w:ascii="Arial" w:hAnsi="Arial" w:cs="Arial"/>
          <w:sz w:val="24"/>
          <w:szCs w:val="24"/>
          <w:rtl/>
          <w:lang w:bidi="ar-JO"/>
        </w:rPr>
      </w:pPr>
    </w:p>
    <w:p w14:paraId="2AF94E49" w14:textId="55D25774" w:rsidR="00AC669D" w:rsidRPr="00AC669D" w:rsidRDefault="00AC669D" w:rsidP="00AC669D">
      <w:pPr>
        <w:pStyle w:val="ListParagraph"/>
        <w:numPr>
          <w:ilvl w:val="0"/>
          <w:numId w:val="18"/>
        </w:numPr>
        <w:bidi/>
        <w:rPr>
          <w:rFonts w:ascii="Arial" w:hAnsi="Arial" w:cs="Arial"/>
          <w:b/>
          <w:bCs/>
          <w:sz w:val="24"/>
          <w:szCs w:val="24"/>
          <w:lang w:bidi="ar-JO"/>
        </w:rPr>
      </w:pPr>
      <w:r w:rsidRPr="00AC669D">
        <w:rPr>
          <w:rFonts w:ascii="Arial" w:hAnsi="Arial" w:cs="Arial"/>
          <w:b/>
          <w:bCs/>
          <w:sz w:val="24"/>
          <w:szCs w:val="24"/>
          <w:rtl/>
          <w:lang w:bidi="ar-JO"/>
        </w:rPr>
        <w:t>المرونة التي تتيحها البطاقات</w:t>
      </w:r>
      <w:r>
        <w:rPr>
          <w:rFonts w:ascii="Arial" w:hAnsi="Arial" w:cs="Arial" w:hint="cs"/>
          <w:b/>
          <w:bCs/>
          <w:sz w:val="24"/>
          <w:szCs w:val="24"/>
          <w:rtl/>
          <w:lang w:bidi="ar-JO"/>
        </w:rPr>
        <w:t>:</w:t>
      </w:r>
    </w:p>
    <w:p w14:paraId="04C41CB4" w14:textId="77777777" w:rsidR="00AC669D" w:rsidRDefault="00AC669D" w:rsidP="00AC669D">
      <w:pPr>
        <w:pStyle w:val="ListParagraph"/>
        <w:bidi/>
        <w:spacing w:line="360" w:lineRule="auto"/>
        <w:rPr>
          <w:rFonts w:ascii="Arial" w:hAnsi="Arial" w:cs="Arial"/>
          <w:sz w:val="24"/>
          <w:szCs w:val="24"/>
          <w:rtl/>
          <w:lang w:bidi="ar-JO"/>
        </w:rPr>
      </w:pPr>
      <w:r w:rsidRPr="00AC669D">
        <w:rPr>
          <w:rFonts w:ascii="Arial" w:hAnsi="Arial" w:cs="Arial"/>
          <w:sz w:val="24"/>
          <w:szCs w:val="24"/>
          <w:rtl/>
          <w:lang w:bidi="ar-JO"/>
        </w:rPr>
        <w:t>يتزايد استخدام البطاقات التجارية في منطقة الشرق الأوسط وشمال أفريقيا وتركيا. ويمكن استخدام هذه البطاقات لأي شيء، بدءاً من مدفوعات البائعين وانتهاء بضريبة القيمة المضافة والتخليص الجمركي، مع فترة استخدام بدون فائدة. وتكون هذه البطاقات مجهزة بآلية تسوية، مما يعني أن هناك رؤية واضحة لبرامج بطاقة العملاء والحدود المخصصة والرصيد غير المسدد والرصيد المتاح في الوقت الحقيقي.</w:t>
      </w:r>
    </w:p>
    <w:p w14:paraId="29F550F0" w14:textId="2ACBFFE2" w:rsidR="00AC669D" w:rsidRPr="00AC669D" w:rsidRDefault="00AC669D" w:rsidP="00AC669D">
      <w:pPr>
        <w:pStyle w:val="ListParagraph"/>
        <w:bidi/>
        <w:spacing w:line="360" w:lineRule="auto"/>
        <w:rPr>
          <w:rFonts w:ascii="Arial" w:hAnsi="Arial" w:cs="Arial"/>
          <w:sz w:val="24"/>
          <w:szCs w:val="24"/>
          <w:rtl/>
          <w:lang w:bidi="ar-JO"/>
        </w:rPr>
      </w:pPr>
      <w:r w:rsidRPr="00AC669D">
        <w:rPr>
          <w:rFonts w:ascii="Arial" w:hAnsi="Arial" w:cs="Arial"/>
          <w:sz w:val="24"/>
          <w:szCs w:val="24"/>
          <w:rtl/>
          <w:lang w:bidi="ar-JO"/>
        </w:rPr>
        <w:t>كما تتيح هذه البطاقات إظهار جميع التعاملات المالية مع التفاصيل ذات الصلة، مثل القيمة والتاريخ والتاجر ومصدر التحويل، بالإضافة إلى بيانات المستوى الثالث كضريبة القيمة المضافة ورقم الفاتورة.وتزداد شعبية البطاقات الافتراضية والحلول التي تتيحها الحسابات الافتراضية كونها تلغي الحاجة إلى إصدار الشيكات وأوامر الشراء. كما أنها خيار مثالي عندما يتم تلقي عدد كبير من الدفعات، كما في المدارس أو في قطاع السفر على سبيل المثال. وتمكّن الحسابات الافتراضية المدارس من مطابقة كل عملية دفع مع الطالب الذي قام بها.وفي قطاع السفر، يعد الدفع للفنادق وشركات الطيران من خلال البطاقات طريقة فعالة جداً لإدارة رأس المال العامل. وقد أصبح من الممكن أيضاً إجراء عمليات الدفع بالعملات الأجنبية من خلال البطاقات الدولية.وتعمل البطاقات الافتراضية بشكل رقمي وتتغير مع كل معاملة، مما يجعلها آمنة للاستخدام من قبل الموظفين دون القلق من سوء استخدامها، حيث أنه من الممكن حصر استخدامها بتجار أو بائعين محددين بالإضافة إلى إمكانية تحديد قيمة الدفعات التي تجرى عن طريقها.</w:t>
      </w:r>
    </w:p>
    <w:p w14:paraId="2B4B823A" w14:textId="0ACFB361" w:rsidR="00AC669D" w:rsidRDefault="00AC669D" w:rsidP="00AC669D">
      <w:pPr>
        <w:pStyle w:val="ListParagraph"/>
        <w:bidi/>
        <w:rPr>
          <w:rFonts w:ascii="Arial" w:hAnsi="Arial" w:cs="Arial"/>
          <w:sz w:val="24"/>
          <w:szCs w:val="24"/>
          <w:rtl/>
          <w:lang w:bidi="ar-JO"/>
        </w:rPr>
      </w:pPr>
    </w:p>
    <w:p w14:paraId="5D214E94" w14:textId="77777777" w:rsidR="00AC669D" w:rsidRPr="00760030" w:rsidRDefault="00AC669D" w:rsidP="00AC669D">
      <w:pPr>
        <w:pStyle w:val="ListParagraph"/>
        <w:bidi/>
        <w:rPr>
          <w:rFonts w:ascii="Arial" w:hAnsi="Arial" w:cs="Arial"/>
          <w:sz w:val="24"/>
          <w:szCs w:val="24"/>
          <w:rtl/>
          <w:lang w:bidi="ar-JO"/>
        </w:rPr>
      </w:pPr>
    </w:p>
    <w:p w14:paraId="32B958D1" w14:textId="77777777" w:rsidR="00760030" w:rsidRPr="00760030" w:rsidRDefault="00760030" w:rsidP="00760030">
      <w:pPr>
        <w:pStyle w:val="ListParagraph"/>
        <w:bidi/>
        <w:rPr>
          <w:rFonts w:ascii="Arial" w:hAnsi="Arial" w:cs="Arial"/>
          <w:sz w:val="24"/>
          <w:szCs w:val="24"/>
          <w:rtl/>
        </w:rPr>
      </w:pPr>
    </w:p>
    <w:p w14:paraId="116307BF" w14:textId="57580418" w:rsidR="00C53B47" w:rsidRDefault="00AC669D" w:rsidP="00C53B47">
      <w:pPr>
        <w:bidi/>
        <w:rPr>
          <w:rFonts w:ascii="Arial" w:hAnsi="Arial" w:cs="Arial"/>
          <w:b/>
          <w:bCs/>
          <w:sz w:val="24"/>
          <w:szCs w:val="24"/>
          <w:u w:val="single"/>
          <w:rtl/>
        </w:rPr>
      </w:pPr>
      <w:r>
        <w:rPr>
          <w:rFonts w:ascii="Arial" w:hAnsi="Arial" w:cs="Arial" w:hint="cs"/>
          <w:b/>
          <w:bCs/>
          <w:sz w:val="24"/>
          <w:szCs w:val="24"/>
          <w:u w:val="single"/>
          <w:rtl/>
        </w:rPr>
        <w:t xml:space="preserve">بالتالي نصل الى أنه يجب الاهتمام بإدارة التدفقات النقدية للوصول </w:t>
      </w:r>
      <w:r w:rsidR="00D85126">
        <w:rPr>
          <w:rFonts w:ascii="Arial" w:hAnsi="Arial" w:cs="Arial" w:hint="cs"/>
          <w:b/>
          <w:bCs/>
          <w:sz w:val="24"/>
          <w:szCs w:val="24"/>
          <w:u w:val="single"/>
          <w:rtl/>
        </w:rPr>
        <w:t xml:space="preserve">او المحافظة على مستوى سيولة مالية </w:t>
      </w:r>
      <w:r w:rsidR="00FC4C24">
        <w:rPr>
          <w:rFonts w:ascii="Arial" w:hAnsi="Arial" w:cs="Arial" w:hint="cs"/>
          <w:b/>
          <w:bCs/>
          <w:sz w:val="24"/>
          <w:szCs w:val="24"/>
          <w:u w:val="single"/>
          <w:rtl/>
        </w:rPr>
        <w:t>ت</w:t>
      </w:r>
      <w:r w:rsidR="00D85126">
        <w:rPr>
          <w:rFonts w:ascii="Arial" w:hAnsi="Arial" w:cs="Arial" w:hint="cs"/>
          <w:b/>
          <w:bCs/>
          <w:sz w:val="24"/>
          <w:szCs w:val="24"/>
          <w:u w:val="single"/>
          <w:rtl/>
        </w:rPr>
        <w:t>مكن الشركات من الوفاء بالتزاماتها, وذلك من خلال دفع المصاريف المترتبة عليها في مواعيد استحقاقها من اجل تفادي تكبد أي أعباء مالية اضافية</w:t>
      </w:r>
      <w:r w:rsidR="00FC4C24">
        <w:rPr>
          <w:rFonts w:ascii="Arial" w:hAnsi="Arial" w:cs="Arial" w:hint="cs"/>
          <w:b/>
          <w:bCs/>
          <w:sz w:val="24"/>
          <w:szCs w:val="24"/>
          <w:u w:val="single"/>
          <w:rtl/>
        </w:rPr>
        <w:t xml:space="preserve"> نتيجة لتعثر المقترض وعدم قدرته الالتزام ببنود الإتفاقية الائتمانية , </w:t>
      </w:r>
      <w:r w:rsidR="00D85126">
        <w:rPr>
          <w:rFonts w:ascii="Arial" w:hAnsi="Arial" w:cs="Arial" w:hint="cs"/>
          <w:b/>
          <w:bCs/>
          <w:sz w:val="24"/>
          <w:szCs w:val="24"/>
          <w:u w:val="single"/>
          <w:rtl/>
        </w:rPr>
        <w:t>ولتحقيق أكبر منفعة اقتصادية ممكنة.</w:t>
      </w:r>
    </w:p>
    <w:p w14:paraId="66A1F71D" w14:textId="6E92110A" w:rsidR="00AB4DD9" w:rsidRDefault="00AB4DD9" w:rsidP="00AB4DD9">
      <w:pPr>
        <w:bidi/>
        <w:rPr>
          <w:rFonts w:ascii="Arial" w:hAnsi="Arial" w:cs="Arial"/>
          <w:b/>
          <w:bCs/>
          <w:sz w:val="24"/>
          <w:szCs w:val="24"/>
          <w:u w:val="single"/>
          <w:rtl/>
        </w:rPr>
      </w:pPr>
    </w:p>
    <w:p w14:paraId="74A48FFC" w14:textId="6834B15A" w:rsidR="00AB4DD9" w:rsidRDefault="00AB4DD9" w:rsidP="00AB4DD9">
      <w:pPr>
        <w:bidi/>
        <w:rPr>
          <w:rFonts w:ascii="Arial" w:hAnsi="Arial" w:cs="Arial"/>
          <w:b/>
          <w:bCs/>
          <w:sz w:val="24"/>
          <w:szCs w:val="24"/>
          <w:u w:val="single"/>
          <w:rtl/>
        </w:rPr>
      </w:pPr>
    </w:p>
    <w:p w14:paraId="4884BECF" w14:textId="77777777" w:rsidR="00AB4DD9" w:rsidRDefault="00AB4DD9" w:rsidP="00AB4DD9">
      <w:pPr>
        <w:bidi/>
        <w:rPr>
          <w:rFonts w:ascii="Arial" w:hAnsi="Arial" w:cs="Arial"/>
          <w:b/>
          <w:bCs/>
          <w:sz w:val="24"/>
          <w:szCs w:val="24"/>
          <w:u w:val="single"/>
          <w:rtl/>
        </w:rPr>
      </w:pPr>
    </w:p>
    <w:p w14:paraId="06512027" w14:textId="77777777" w:rsidR="00D85126" w:rsidRDefault="00D85126" w:rsidP="00D85126">
      <w:pPr>
        <w:bidi/>
        <w:rPr>
          <w:rFonts w:ascii="Arial" w:hAnsi="Arial" w:cs="Arial"/>
          <w:b/>
          <w:bCs/>
          <w:sz w:val="24"/>
          <w:szCs w:val="24"/>
          <w:u w:val="single"/>
          <w:rtl/>
        </w:rPr>
      </w:pPr>
    </w:p>
    <w:p w14:paraId="5BDF5607" w14:textId="77777777" w:rsidR="00C53B47" w:rsidRPr="00C53B47" w:rsidRDefault="00C53B47" w:rsidP="00C53B47">
      <w:pPr>
        <w:bidi/>
        <w:rPr>
          <w:rFonts w:ascii="Arial" w:hAnsi="Arial" w:cs="Arial"/>
          <w:sz w:val="24"/>
          <w:szCs w:val="24"/>
        </w:rPr>
      </w:pPr>
    </w:p>
    <w:p w14:paraId="09A5116B" w14:textId="11D730C5" w:rsidR="009D6AF3" w:rsidRDefault="0037222C" w:rsidP="009D6AF3">
      <w:pPr>
        <w:bidi/>
        <w:rPr>
          <w:rFonts w:ascii="Arial" w:hAnsi="Arial" w:cs="Arial"/>
          <w:b/>
          <w:bCs/>
          <w:sz w:val="24"/>
          <w:szCs w:val="24"/>
          <w:u w:val="single"/>
          <w:lang w:bidi="ar-JO"/>
        </w:rPr>
      </w:pPr>
      <w:r>
        <w:rPr>
          <w:rFonts w:ascii="Arial" w:hAnsi="Arial" w:cs="Arial" w:hint="cs"/>
          <w:b/>
          <w:bCs/>
          <w:sz w:val="24"/>
          <w:szCs w:val="24"/>
          <w:u w:val="single"/>
          <w:rtl/>
          <w:lang w:bidi="ar-JO"/>
        </w:rPr>
        <w:lastRenderedPageBreak/>
        <w:t xml:space="preserve">نسب السيولة: </w:t>
      </w:r>
      <w:r>
        <w:rPr>
          <w:rFonts w:ascii="Arial" w:hAnsi="Arial" w:cs="Arial"/>
          <w:b/>
          <w:bCs/>
          <w:sz w:val="24"/>
          <w:szCs w:val="24"/>
          <w:u w:val="single"/>
          <w:lang w:bidi="ar-JO"/>
        </w:rPr>
        <w:t>Liquidity Ratios</w:t>
      </w:r>
    </w:p>
    <w:p w14:paraId="59F2A1B1" w14:textId="77777777" w:rsidR="0037222C" w:rsidRDefault="0037222C" w:rsidP="0037222C">
      <w:pPr>
        <w:bidi/>
        <w:rPr>
          <w:rFonts w:ascii="Arial" w:hAnsi="Arial" w:cs="Arial"/>
          <w:color w:val="333333"/>
          <w:shd w:val="clear" w:color="auto" w:fill="FFFFFF"/>
        </w:rPr>
      </w:pPr>
      <w:r w:rsidRPr="0037222C">
        <w:rPr>
          <w:rFonts w:ascii="Arial" w:hAnsi="Arial" w:cs="Arial"/>
          <w:color w:val="333333"/>
          <w:shd w:val="clear" w:color="auto" w:fill="FFFFFF"/>
          <w:rtl/>
        </w:rPr>
        <w:t>تستخدم الشركات نسب السيولة لقياس أوضاعها المالية، ومن أهم هذه النسب ما يلي</w:t>
      </w:r>
      <w:r>
        <w:rPr>
          <w:rFonts w:ascii="Arial" w:hAnsi="Arial" w:cs="Arial"/>
          <w:color w:val="333333"/>
          <w:shd w:val="clear" w:color="auto" w:fill="FFFFFF"/>
        </w:rPr>
        <w:t>:</w:t>
      </w:r>
    </w:p>
    <w:p w14:paraId="6D8360B5" w14:textId="77777777" w:rsidR="000257CC" w:rsidRDefault="0037222C" w:rsidP="000257CC">
      <w:pPr>
        <w:bidi/>
        <w:ind w:left="720"/>
        <w:rPr>
          <w:rFonts w:ascii="Arial" w:hAnsi="Arial" w:cs="Arial"/>
          <w:color w:val="333333"/>
          <w:shd w:val="clear" w:color="auto" w:fill="FFFFFF"/>
          <w:rtl/>
        </w:rPr>
      </w:pPr>
      <w:r w:rsidRPr="0037222C">
        <w:rPr>
          <w:rFonts w:ascii="Arial" w:hAnsi="Arial" w:cs="Arial"/>
          <w:b/>
          <w:bCs/>
          <w:color w:val="333333"/>
          <w:shd w:val="clear" w:color="auto" w:fill="FFFFFF"/>
          <w:rtl/>
        </w:rPr>
        <w:t>النسبة الحالية</w:t>
      </w:r>
      <w:r w:rsidR="000257CC">
        <w:rPr>
          <w:rFonts w:ascii="Arial" w:hAnsi="Arial" w:cs="Arial" w:hint="cs"/>
          <w:b/>
          <w:bCs/>
          <w:color w:val="333333"/>
          <w:shd w:val="clear" w:color="auto" w:fill="FFFFFF"/>
          <w:rtl/>
        </w:rPr>
        <w:t>(</w:t>
      </w:r>
      <w:r w:rsidR="000257CC">
        <w:rPr>
          <w:rFonts w:ascii="Arial" w:hAnsi="Arial" w:cs="Arial"/>
          <w:b/>
          <w:bCs/>
          <w:color w:val="333333"/>
          <w:shd w:val="clear" w:color="auto" w:fill="FFFFFF"/>
        </w:rPr>
        <w:t>(</w:t>
      </w:r>
      <w:r>
        <w:rPr>
          <w:rFonts w:ascii="Arial" w:hAnsi="Arial" w:cs="Arial"/>
          <w:color w:val="333333"/>
          <w:shd w:val="clear" w:color="auto" w:fill="FFFFFF"/>
        </w:rPr>
        <w:t xml:space="preserve"> Current Ratio</w:t>
      </w:r>
      <w:r w:rsidRPr="0037222C">
        <w:rPr>
          <w:rFonts w:ascii="Arial" w:hAnsi="Arial" w:cs="Arial"/>
          <w:color w:val="333333"/>
          <w:shd w:val="clear" w:color="auto" w:fill="FFFFFF"/>
          <w:rtl/>
        </w:rPr>
        <w:t xml:space="preserve"> </w:t>
      </w:r>
      <w:r w:rsidR="000257CC">
        <w:rPr>
          <w:rFonts w:ascii="Arial" w:hAnsi="Arial" w:cs="Arial"/>
          <w:color w:val="333333"/>
          <w:shd w:val="clear" w:color="auto" w:fill="FFFFFF"/>
        </w:rPr>
        <w:t>:</w:t>
      </w:r>
      <w:r w:rsidR="000257CC" w:rsidRPr="000257CC">
        <w:rPr>
          <w:rtl/>
        </w:rPr>
        <w:t xml:space="preserve"> </w:t>
      </w:r>
      <w:bookmarkStart w:id="5" w:name="_Hlk97013425"/>
      <w:r w:rsidR="000257CC">
        <w:rPr>
          <w:rFonts w:hint="cs"/>
          <w:rtl/>
          <w:lang w:bidi="ar-JO"/>
        </w:rPr>
        <w:t>ا</w:t>
      </w:r>
      <w:r w:rsidR="000257CC" w:rsidRPr="000257CC">
        <w:rPr>
          <w:rFonts w:ascii="Arial" w:hAnsi="Arial" w:cs="Arial"/>
          <w:color w:val="333333"/>
          <w:shd w:val="clear" w:color="auto" w:fill="FFFFFF"/>
          <w:rtl/>
        </w:rPr>
        <w:t>لنسبة الحالية هي النسبة التي تقيس قدرة الشركة على سداد الديون قصيرة الأجل المستحقة خلال فترة السنة التالية ويتم احتسابها بقسمة إجمالي الأصول المتداولة للشركة مع إجمالي المطلوبات المتداولة</w:t>
      </w:r>
      <w:bookmarkEnd w:id="5"/>
      <w:r w:rsidR="000257CC">
        <w:rPr>
          <w:rFonts w:ascii="Arial" w:hAnsi="Arial" w:cs="Arial" w:hint="cs"/>
          <w:color w:val="333333"/>
          <w:shd w:val="clear" w:color="auto" w:fill="FFFFFF"/>
          <w:rtl/>
        </w:rPr>
        <w:t>.</w:t>
      </w:r>
    </w:p>
    <w:p w14:paraId="5FE0BA01" w14:textId="68601982" w:rsidR="0037222C" w:rsidRDefault="000257CC" w:rsidP="000257CC">
      <w:pPr>
        <w:bidi/>
        <w:ind w:left="720"/>
        <w:rPr>
          <w:rFonts w:ascii="Arial" w:hAnsi="Arial" w:cs="Arial"/>
          <w:color w:val="333333"/>
          <w:shd w:val="clear" w:color="auto" w:fill="FFFFFF"/>
          <w:rtl/>
          <w:lang w:bidi="ar-JO"/>
        </w:rPr>
      </w:pPr>
      <w:r>
        <w:rPr>
          <w:rFonts w:ascii="Arial" w:hAnsi="Arial" w:cs="Arial" w:hint="cs"/>
          <w:color w:val="333333"/>
          <w:shd w:val="clear" w:color="auto" w:fill="FFFFFF"/>
          <w:rtl/>
          <w:lang w:bidi="ar-JO"/>
        </w:rPr>
        <w:t>أ</w:t>
      </w:r>
      <w:r w:rsidRPr="000257CC">
        <w:rPr>
          <w:rFonts w:ascii="Arial" w:hAnsi="Arial" w:cs="Arial" w:hint="cs"/>
          <w:color w:val="333333"/>
          <w:shd w:val="clear" w:color="auto" w:fill="FFFFFF"/>
          <w:rtl/>
          <w:lang w:bidi="ar-JO"/>
        </w:rPr>
        <w:t>ي أنها</w:t>
      </w:r>
      <w:r>
        <w:rPr>
          <w:rFonts w:ascii="Arial" w:hAnsi="Arial" w:cs="Arial" w:hint="cs"/>
          <w:b/>
          <w:bCs/>
          <w:color w:val="333333"/>
          <w:shd w:val="clear" w:color="auto" w:fill="FFFFFF"/>
          <w:rtl/>
          <w:lang w:bidi="ar-JO"/>
        </w:rPr>
        <w:t xml:space="preserve"> </w:t>
      </w:r>
      <w:r w:rsidR="0037222C" w:rsidRPr="0037222C">
        <w:rPr>
          <w:rFonts w:ascii="Arial" w:hAnsi="Arial" w:cs="Arial"/>
          <w:color w:val="333333"/>
          <w:shd w:val="clear" w:color="auto" w:fill="FFFFFF"/>
          <w:rtl/>
        </w:rPr>
        <w:t xml:space="preserve">تتضمن ممتلكات الشركة الحالية مقسومة على مصروفاتها، حيث أنها تحدد ما إذا كانت الشركة قادرة على سداد جميع ديونها قصيرة الأجل من خلال الأموال التي ستحصل عليها من بيع </w:t>
      </w:r>
      <w:r w:rsidR="00BB5849">
        <w:rPr>
          <w:rFonts w:ascii="Arial" w:hAnsi="Arial" w:cs="Arial" w:hint="cs"/>
          <w:color w:val="333333"/>
          <w:shd w:val="clear" w:color="auto" w:fill="FFFFFF"/>
          <w:rtl/>
        </w:rPr>
        <w:t>اصولها المتداولة</w:t>
      </w:r>
      <w:r w:rsidR="0037222C" w:rsidRPr="0037222C">
        <w:rPr>
          <w:rFonts w:ascii="Arial" w:hAnsi="Arial" w:cs="Arial"/>
          <w:color w:val="333333"/>
          <w:shd w:val="clear" w:color="auto" w:fill="FFFFFF"/>
          <w:rtl/>
        </w:rPr>
        <w:t>.</w:t>
      </w:r>
      <w:r w:rsidR="0037222C">
        <w:rPr>
          <w:rFonts w:ascii="Arial" w:hAnsi="Arial" w:cs="Arial"/>
          <w:color w:val="333333"/>
          <w:shd w:val="clear" w:color="auto" w:fill="FFFFFF"/>
        </w:rPr>
        <w:t xml:space="preserve"> </w:t>
      </w:r>
      <w:r w:rsidR="0037222C">
        <w:rPr>
          <w:rFonts w:ascii="Arial" w:hAnsi="Arial" w:cs="Arial" w:hint="cs"/>
          <w:color w:val="333333"/>
          <w:shd w:val="clear" w:color="auto" w:fill="FFFFFF"/>
          <w:rtl/>
          <w:lang w:bidi="ar-JO"/>
        </w:rPr>
        <w:t xml:space="preserve"> </w:t>
      </w:r>
    </w:p>
    <w:p w14:paraId="191C7B96" w14:textId="29590582" w:rsidR="000257CC" w:rsidRDefault="000257CC" w:rsidP="000257CC">
      <w:pPr>
        <w:bidi/>
        <w:ind w:left="720"/>
        <w:rPr>
          <w:rFonts w:ascii="Arial" w:hAnsi="Arial" w:cs="Arial"/>
          <w:b/>
          <w:bCs/>
          <w:color w:val="333333"/>
          <w:sz w:val="24"/>
          <w:szCs w:val="24"/>
          <w:shd w:val="clear" w:color="auto" w:fill="FFFFFF"/>
          <w:rtl/>
          <w:lang w:bidi="ar-JO"/>
        </w:rPr>
      </w:pPr>
      <w:r>
        <w:rPr>
          <w:rFonts w:ascii="Arial" w:hAnsi="Arial" w:cs="Arial" w:hint="cs"/>
          <w:b/>
          <w:bCs/>
          <w:color w:val="333333"/>
          <w:sz w:val="24"/>
          <w:szCs w:val="24"/>
          <w:shd w:val="clear" w:color="auto" w:fill="FFFFFF"/>
          <w:rtl/>
          <w:lang w:bidi="ar-JO"/>
        </w:rPr>
        <w:t>وبالتالي نصل الى المعادلة التالية:</w:t>
      </w:r>
    </w:p>
    <w:p w14:paraId="57352205" w14:textId="7E304BB2" w:rsidR="000257CC" w:rsidRDefault="000257CC" w:rsidP="000257CC">
      <w:pPr>
        <w:bidi/>
        <w:ind w:left="720"/>
        <w:rPr>
          <w:rFonts w:ascii="Arial" w:hAnsi="Arial" w:cs="Arial"/>
          <w:b/>
          <w:bCs/>
          <w:color w:val="333333"/>
          <w:sz w:val="24"/>
          <w:szCs w:val="24"/>
          <w:shd w:val="clear" w:color="auto" w:fill="FFFFFF"/>
          <w:rtl/>
          <w:lang w:bidi="ar-JO"/>
        </w:rPr>
      </w:pPr>
      <w:r>
        <w:rPr>
          <w:rFonts w:ascii="Arial" w:hAnsi="Arial" w:cs="Arial" w:hint="cs"/>
          <w:b/>
          <w:bCs/>
          <w:color w:val="333333"/>
          <w:sz w:val="24"/>
          <w:szCs w:val="24"/>
          <w:shd w:val="clear" w:color="auto" w:fill="FFFFFF"/>
          <w:rtl/>
          <w:lang w:bidi="ar-JO"/>
        </w:rPr>
        <w:t xml:space="preserve">النسب الحالية = اجمالي الاصول المتداولة / اجمالي المطلوبات المتداولة </w:t>
      </w:r>
    </w:p>
    <w:p w14:paraId="3E4B25C7" w14:textId="0356F391" w:rsidR="00BB5849" w:rsidRPr="00E934CC" w:rsidRDefault="00BB5849" w:rsidP="00BB5849">
      <w:pPr>
        <w:bidi/>
        <w:ind w:left="720"/>
        <w:rPr>
          <w:rFonts w:ascii="Arial" w:hAnsi="Arial" w:cs="Arial"/>
          <w:color w:val="333333"/>
          <w:sz w:val="24"/>
          <w:szCs w:val="24"/>
          <w:shd w:val="clear" w:color="auto" w:fill="FFFFFF"/>
          <w:rtl/>
          <w:lang w:bidi="ar-JO"/>
        </w:rPr>
      </w:pPr>
      <w:r>
        <w:rPr>
          <w:noProof/>
        </w:rPr>
        <w:drawing>
          <wp:inline distT="0" distB="0" distL="0" distR="0" wp14:anchorId="39CAC1BD" wp14:editId="7092AA5F">
            <wp:extent cx="5438775" cy="5286375"/>
            <wp:effectExtent l="0" t="0" r="9525" b="9525"/>
            <wp:docPr id="11" name="Picture 11" descr="الميزانية العمو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لميزانية العموم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5286375"/>
                    </a:xfrm>
                    <a:prstGeom prst="rect">
                      <a:avLst/>
                    </a:prstGeom>
                    <a:noFill/>
                    <a:ln>
                      <a:noFill/>
                    </a:ln>
                  </pic:spPr>
                </pic:pic>
              </a:graphicData>
            </a:graphic>
          </wp:inline>
        </w:drawing>
      </w:r>
    </w:p>
    <w:p w14:paraId="68CC3C40" w14:textId="72C2D87D" w:rsidR="00E934CC" w:rsidRDefault="00BB5849" w:rsidP="00C66B08">
      <w:pPr>
        <w:bidi/>
        <w:ind w:left="720"/>
        <w:jc w:val="both"/>
        <w:rPr>
          <w:rFonts w:ascii="Arial" w:hAnsi="Arial" w:cs="Arial"/>
          <w:b/>
          <w:bCs/>
          <w:sz w:val="24"/>
          <w:szCs w:val="24"/>
          <w:shd w:val="clear" w:color="auto" w:fill="FFFFFF"/>
          <w:rtl/>
          <w:lang w:bidi="ar-JO"/>
        </w:rPr>
      </w:pPr>
      <w:r>
        <w:rPr>
          <w:rFonts w:ascii="Arial" w:hAnsi="Arial" w:cs="Arial" w:hint="cs"/>
          <w:b/>
          <w:bCs/>
          <w:sz w:val="24"/>
          <w:szCs w:val="24"/>
          <w:shd w:val="clear" w:color="auto" w:fill="FFFFFF"/>
          <w:rtl/>
          <w:lang w:bidi="ar-JO"/>
        </w:rPr>
        <w:t>اذ</w:t>
      </w:r>
      <w:r w:rsidR="00C66B08">
        <w:rPr>
          <w:rFonts w:ascii="Arial" w:hAnsi="Arial" w:cs="Arial" w:hint="cs"/>
          <w:b/>
          <w:bCs/>
          <w:sz w:val="24"/>
          <w:szCs w:val="24"/>
          <w:shd w:val="clear" w:color="auto" w:fill="FFFFFF"/>
          <w:rtl/>
          <w:lang w:bidi="ar-JO"/>
        </w:rPr>
        <w:t>ا</w:t>
      </w:r>
      <w:r>
        <w:rPr>
          <w:rFonts w:ascii="Arial" w:hAnsi="Arial" w:cs="Arial" w:hint="cs"/>
          <w:b/>
          <w:bCs/>
          <w:sz w:val="24"/>
          <w:szCs w:val="24"/>
          <w:shd w:val="clear" w:color="auto" w:fill="FFFFFF"/>
          <w:rtl/>
          <w:lang w:bidi="ar-JO"/>
        </w:rPr>
        <w:t xml:space="preserve"> النسبة الحالية لشركة </w:t>
      </w:r>
      <w:r>
        <w:rPr>
          <w:rFonts w:ascii="Arial" w:hAnsi="Arial" w:cs="Arial"/>
          <w:b/>
          <w:bCs/>
          <w:sz w:val="24"/>
          <w:szCs w:val="24"/>
          <w:shd w:val="clear" w:color="auto" w:fill="FFFFFF"/>
          <w:lang w:bidi="ar-JO"/>
        </w:rPr>
        <w:t xml:space="preserve">XXX </w:t>
      </w:r>
      <w:r>
        <w:rPr>
          <w:rFonts w:ascii="Arial" w:hAnsi="Arial" w:cs="Arial" w:hint="cs"/>
          <w:b/>
          <w:bCs/>
          <w:sz w:val="24"/>
          <w:szCs w:val="24"/>
          <w:shd w:val="clear" w:color="auto" w:fill="FFFFFF"/>
          <w:rtl/>
          <w:lang w:bidi="ar-JO"/>
        </w:rPr>
        <w:t xml:space="preserve"> = مجموع الاصول المتداولة / مجموع الالتزامات المتداولة</w:t>
      </w:r>
    </w:p>
    <w:p w14:paraId="379AF339" w14:textId="133D1CDD" w:rsidR="00BB5849" w:rsidRDefault="00BB5849" w:rsidP="00C66B08">
      <w:pPr>
        <w:bidi/>
        <w:ind w:left="720"/>
        <w:jc w:val="both"/>
        <w:rPr>
          <w:rFonts w:ascii="Arial" w:hAnsi="Arial" w:cs="Arial"/>
          <w:b/>
          <w:bCs/>
          <w:sz w:val="24"/>
          <w:szCs w:val="24"/>
          <w:shd w:val="clear" w:color="auto" w:fill="FFFFFF"/>
          <w:rtl/>
          <w:lang w:bidi="ar-JO"/>
        </w:rPr>
      </w:pPr>
      <w:r>
        <w:rPr>
          <w:rFonts w:ascii="Arial" w:hAnsi="Arial" w:cs="Arial" w:hint="cs"/>
          <w:b/>
          <w:bCs/>
          <w:sz w:val="24"/>
          <w:szCs w:val="24"/>
          <w:shd w:val="clear" w:color="auto" w:fill="FFFFFF"/>
          <w:rtl/>
          <w:lang w:bidi="ar-JO"/>
        </w:rPr>
        <w:t xml:space="preserve">                                        = 8,000/6,000</w:t>
      </w:r>
    </w:p>
    <w:p w14:paraId="2A891690" w14:textId="476A9D5D" w:rsidR="00BB5849" w:rsidRDefault="00BB5849" w:rsidP="00BB5849">
      <w:pPr>
        <w:bidi/>
        <w:ind w:left="720"/>
        <w:rPr>
          <w:rFonts w:ascii="Arial" w:hAnsi="Arial" w:cs="Arial"/>
          <w:b/>
          <w:bCs/>
          <w:sz w:val="24"/>
          <w:szCs w:val="24"/>
          <w:shd w:val="clear" w:color="auto" w:fill="FFFFFF"/>
          <w:rtl/>
        </w:rPr>
      </w:pPr>
      <w:r>
        <w:rPr>
          <w:rFonts w:ascii="Arial" w:hAnsi="Arial" w:cs="Arial" w:hint="cs"/>
          <w:b/>
          <w:bCs/>
          <w:sz w:val="24"/>
          <w:szCs w:val="24"/>
          <w:shd w:val="clear" w:color="auto" w:fill="FFFFFF"/>
          <w:rtl/>
          <w:lang w:bidi="ar-JO"/>
        </w:rPr>
        <w:t xml:space="preserve">                                        = 1.33 </w:t>
      </w:r>
      <w:r>
        <w:rPr>
          <w:rFonts w:ascii="Arial" w:hAnsi="Arial" w:cs="Arial"/>
          <w:b/>
          <w:bCs/>
          <w:sz w:val="24"/>
          <w:szCs w:val="24"/>
          <w:shd w:val="clear" w:color="auto" w:fill="FFFFFF"/>
          <w:lang w:bidi="ar-JO"/>
        </w:rPr>
        <w:t>X</w:t>
      </w:r>
    </w:p>
    <w:p w14:paraId="6023D70B" w14:textId="421A8C1F" w:rsidR="00BB5849" w:rsidRDefault="00701F0C" w:rsidP="00BB5849">
      <w:pPr>
        <w:bidi/>
        <w:ind w:left="720"/>
        <w:rPr>
          <w:rFonts w:ascii="Arial" w:hAnsi="Arial" w:cs="Arial"/>
          <w:sz w:val="24"/>
          <w:szCs w:val="24"/>
          <w:shd w:val="clear" w:color="auto" w:fill="FFFFFF"/>
          <w:rtl/>
          <w:lang w:bidi="ar-JO"/>
        </w:rPr>
      </w:pPr>
      <w:r w:rsidRPr="00701F0C">
        <w:rPr>
          <w:rFonts w:ascii="Arial" w:hAnsi="Arial" w:cs="Arial" w:hint="cs"/>
          <w:sz w:val="24"/>
          <w:szCs w:val="24"/>
          <w:shd w:val="clear" w:color="auto" w:fill="FFFFFF"/>
          <w:rtl/>
          <w:lang w:bidi="ar-JO"/>
        </w:rPr>
        <w:lastRenderedPageBreak/>
        <w:t>هذا يعني ان الاصول المتغيرة تغطي 133% من مجموع المطلوبات المتداولة وعليه فان المقترض في حال تم بيع هذه الاصول بقيمتها الدفترية فلن يجد صعوبة في دفع المطلوبات. علاوة حتى اذا اضطر لتخفيض اسعار البيع لهذه الاصول او اعطاء خصم على الذمم المدينة فان هذه الاصول قد تفقد 25% من قيمتها الدفترية ومع ذلك تغطي جميع المطلوبات المتداوة (100%). إذ ان 25% من 133% = 33%.</w:t>
      </w:r>
      <w:r>
        <w:rPr>
          <w:rFonts w:ascii="Arial" w:hAnsi="Arial" w:cs="Arial" w:hint="cs"/>
          <w:sz w:val="24"/>
          <w:szCs w:val="24"/>
          <w:shd w:val="clear" w:color="auto" w:fill="FFFFFF"/>
          <w:rtl/>
          <w:lang w:bidi="ar-JO"/>
        </w:rPr>
        <w:t xml:space="preserve"> ولحساب قيمة الخسارة من السعر الدفتري للموجودات المتداوله يتم قسمة التغطية التي تزيد عن 100% على ا</w:t>
      </w:r>
      <w:r w:rsidR="009D6F7F">
        <w:rPr>
          <w:rFonts w:ascii="Arial" w:hAnsi="Arial" w:cs="Arial" w:hint="cs"/>
          <w:sz w:val="24"/>
          <w:szCs w:val="24"/>
          <w:shd w:val="clear" w:color="auto" w:fill="FFFFFF"/>
          <w:rtl/>
          <w:lang w:bidi="ar-JO"/>
        </w:rPr>
        <w:t>لنسبة الحالية. فمثلا اذا كانت النسبة الحالية 150% فيمكن احتمال بيع الموجودات المتداوله بخصم قد يصل الى (50% / 150%) او يكون الخصم 33% من السعر الدفتري اما اذا كانت النسبة الحالية تساوي 200% فيمكن خصم (100% / 200%) او 50% من القيمة الدفترية ومع هذا يتم تغطية كامل قيمة المطلوبات المتداولة.</w:t>
      </w:r>
    </w:p>
    <w:p w14:paraId="715EAD55" w14:textId="0F7E4959" w:rsidR="00701F0C" w:rsidRDefault="00701F0C" w:rsidP="0073625C">
      <w:pPr>
        <w:bidi/>
        <w:spacing w:line="240" w:lineRule="auto"/>
        <w:ind w:left="720"/>
        <w:rPr>
          <w:rFonts w:ascii="Arial" w:hAnsi="Arial" w:cs="Arial"/>
          <w:color w:val="333333"/>
          <w:shd w:val="clear" w:color="auto" w:fill="FFFFFF"/>
          <w:rtl/>
          <w:lang w:bidi="ar-JO"/>
        </w:rPr>
      </w:pPr>
      <w:r>
        <w:rPr>
          <w:rFonts w:ascii="Arial" w:hAnsi="Arial" w:cs="Arial" w:hint="cs"/>
          <w:color w:val="333333"/>
          <w:shd w:val="clear" w:color="auto" w:fill="FFFFFF"/>
          <w:rtl/>
          <w:lang w:bidi="ar-JO"/>
        </w:rPr>
        <w:t>من اهم نقاط ضعف هذه النسب بانها تعكس هذه النسبة فقط ليوم واحد وهو تاريخ اعداد الميزانيات. هذه النسب يجب ان تؤخذ بتسلسل. ونقطة ضعف اخرى, اذا استطاعت الشركة بيع اصولها المتداولة فانها تكون قادرة على سداد ديونها ولكنها في هذه الحالة حتما ستتوقف عن العمل لانه لم يتبقى عندها اي مخزون او نقد لتعمل به. في العادة يقبل الدائنون النسبة بحد ادنى 1.3:1 مما يعني ان الموجودات المتداوله يمكنها خسارة 25% من قيمتها وتبقى كافية لسداد الذمم المتداولة.</w:t>
      </w:r>
    </w:p>
    <w:p w14:paraId="7AD084C4" w14:textId="73B06AE8" w:rsidR="009D6F7F" w:rsidRDefault="009D6F7F" w:rsidP="009D6F7F">
      <w:pPr>
        <w:bidi/>
        <w:ind w:left="720"/>
        <w:rPr>
          <w:rFonts w:ascii="Arial" w:hAnsi="Arial" w:cs="Arial"/>
          <w:b/>
          <w:bCs/>
          <w:color w:val="333333"/>
          <w:sz w:val="24"/>
          <w:szCs w:val="24"/>
          <w:u w:val="single"/>
          <w:shd w:val="clear" w:color="auto" w:fill="FFFFFF"/>
          <w:rtl/>
          <w:lang w:bidi="ar-JO"/>
        </w:rPr>
      </w:pPr>
      <w:r w:rsidRPr="009D6F7F">
        <w:rPr>
          <w:rFonts w:ascii="Arial" w:hAnsi="Arial" w:cs="Arial" w:hint="cs"/>
          <w:b/>
          <w:bCs/>
          <w:color w:val="333333"/>
          <w:sz w:val="24"/>
          <w:szCs w:val="24"/>
          <w:u w:val="single"/>
          <w:shd w:val="clear" w:color="auto" w:fill="FFFFFF"/>
          <w:rtl/>
          <w:lang w:bidi="ar-JO"/>
        </w:rPr>
        <w:t>ما هي الاصول المتداولة والمطلوبات المتداولة</w:t>
      </w:r>
      <w:r w:rsidR="007C6452">
        <w:rPr>
          <w:rFonts w:ascii="Arial" w:hAnsi="Arial" w:cs="Arial" w:hint="cs"/>
          <w:b/>
          <w:bCs/>
          <w:color w:val="333333"/>
          <w:sz w:val="24"/>
          <w:szCs w:val="24"/>
          <w:u w:val="single"/>
          <w:shd w:val="clear" w:color="auto" w:fill="FFFFFF"/>
          <w:rtl/>
          <w:lang w:bidi="ar-JO"/>
        </w:rPr>
        <w:t>؟</w:t>
      </w:r>
    </w:p>
    <w:p w14:paraId="05D63F96" w14:textId="6F68241E" w:rsidR="009D6F7F" w:rsidRDefault="009D6F7F" w:rsidP="009D6F7F">
      <w:pPr>
        <w:bidi/>
        <w:ind w:left="720"/>
        <w:rPr>
          <w:rFonts w:ascii="Arial" w:hAnsi="Arial" w:cs="Arial"/>
          <w:color w:val="333333"/>
          <w:sz w:val="24"/>
          <w:szCs w:val="24"/>
          <w:shd w:val="clear" w:color="auto" w:fill="FFFFFF"/>
          <w:rtl/>
          <w:lang w:bidi="ar-JO"/>
        </w:rPr>
      </w:pPr>
      <w:r>
        <w:rPr>
          <w:rFonts w:ascii="Arial" w:hAnsi="Arial" w:cs="Arial" w:hint="cs"/>
          <w:color w:val="333333"/>
          <w:sz w:val="24"/>
          <w:szCs w:val="24"/>
          <w:shd w:val="clear" w:color="auto" w:fill="FFFFFF"/>
          <w:rtl/>
          <w:lang w:bidi="ar-JO"/>
        </w:rPr>
        <w:t>هي الاصول المنوي تحويلها الى نقد خلال سنه من تاريخ البيانات المالية. اما المطلوبات المتداولة فهي المستحقات الواجب تسديدها خلال سنه من تاريخ البيانات المالية.</w:t>
      </w:r>
    </w:p>
    <w:p w14:paraId="093E7835" w14:textId="3E1C117D" w:rsidR="009D6F7F" w:rsidRDefault="009D6F7F" w:rsidP="009D6F7F">
      <w:pPr>
        <w:bidi/>
        <w:ind w:left="720"/>
        <w:rPr>
          <w:rFonts w:ascii="Arial" w:hAnsi="Arial" w:cs="Arial"/>
          <w:color w:val="333333"/>
          <w:sz w:val="24"/>
          <w:szCs w:val="24"/>
          <w:shd w:val="clear" w:color="auto" w:fill="FFFFFF"/>
          <w:rtl/>
          <w:lang w:bidi="ar-JO"/>
        </w:rPr>
      </w:pPr>
      <w:r>
        <w:rPr>
          <w:rFonts w:ascii="Arial" w:hAnsi="Arial" w:cs="Arial" w:hint="cs"/>
          <w:color w:val="333333"/>
          <w:sz w:val="24"/>
          <w:szCs w:val="24"/>
          <w:shd w:val="clear" w:color="auto" w:fill="FFFFFF"/>
          <w:rtl/>
          <w:lang w:bidi="ar-JO"/>
        </w:rPr>
        <w:t xml:space="preserve">الجدول التالي يوضح </w:t>
      </w:r>
      <w:r w:rsidR="007C0B88">
        <w:rPr>
          <w:rFonts w:ascii="Arial" w:hAnsi="Arial" w:cs="Arial" w:hint="cs"/>
          <w:color w:val="333333"/>
          <w:sz w:val="24"/>
          <w:szCs w:val="24"/>
          <w:shd w:val="clear" w:color="auto" w:fill="FFFFFF"/>
          <w:rtl/>
          <w:lang w:bidi="ar-JO"/>
        </w:rPr>
        <w:t xml:space="preserve">اهم </w:t>
      </w:r>
      <w:r>
        <w:rPr>
          <w:rFonts w:ascii="Arial" w:hAnsi="Arial" w:cs="Arial" w:hint="cs"/>
          <w:color w:val="333333"/>
          <w:sz w:val="24"/>
          <w:szCs w:val="24"/>
          <w:shd w:val="clear" w:color="auto" w:fill="FFFFFF"/>
          <w:rtl/>
          <w:lang w:bidi="ar-JO"/>
        </w:rPr>
        <w:t>بنود الاصول والمطلوبات المتداول</w:t>
      </w:r>
      <w:r w:rsidR="007C0B88">
        <w:rPr>
          <w:rFonts w:ascii="Arial" w:hAnsi="Arial" w:cs="Arial" w:hint="cs"/>
          <w:color w:val="333333"/>
          <w:sz w:val="24"/>
          <w:szCs w:val="24"/>
          <w:shd w:val="clear" w:color="auto" w:fill="FFFFFF"/>
          <w:rtl/>
          <w:lang w:bidi="ar-JO"/>
        </w:rPr>
        <w:t>ة التي تظهر على الميزانية العمومية</w:t>
      </w:r>
      <w:r w:rsidR="0073625C">
        <w:rPr>
          <w:rFonts w:ascii="Arial" w:hAnsi="Arial" w:cs="Arial" w:hint="cs"/>
          <w:color w:val="333333"/>
          <w:sz w:val="24"/>
          <w:szCs w:val="24"/>
          <w:shd w:val="clear" w:color="auto" w:fill="FFFFFF"/>
          <w:rtl/>
          <w:lang w:bidi="ar-JO"/>
        </w:rPr>
        <w:t>.</w:t>
      </w:r>
    </w:p>
    <w:p w14:paraId="55D7B1D7" w14:textId="77777777" w:rsidR="007C6452" w:rsidRPr="009D6F7F" w:rsidRDefault="007C6452" w:rsidP="007C6452">
      <w:pPr>
        <w:bidi/>
        <w:ind w:left="720"/>
        <w:rPr>
          <w:rFonts w:ascii="Arial" w:hAnsi="Arial" w:cs="Arial"/>
          <w:sz w:val="24"/>
          <w:szCs w:val="24"/>
          <w:shd w:val="clear" w:color="auto" w:fill="FFFFFF"/>
          <w:rtl/>
          <w:lang w:bidi="ar-JO"/>
        </w:rPr>
      </w:pPr>
    </w:p>
    <w:p w14:paraId="7D7643B8" w14:textId="77777777" w:rsidR="00701F0C" w:rsidRPr="00E934CC" w:rsidRDefault="00701F0C" w:rsidP="00701F0C">
      <w:pPr>
        <w:bidi/>
        <w:ind w:left="720"/>
        <w:rPr>
          <w:rFonts w:ascii="Arial" w:hAnsi="Arial" w:cs="Arial"/>
          <w:b/>
          <w:bCs/>
          <w:sz w:val="24"/>
          <w:szCs w:val="24"/>
          <w:shd w:val="clear" w:color="auto" w:fill="FFFFFF"/>
          <w:rtl/>
          <w:lang w:bidi="ar-JO"/>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942"/>
        <w:gridCol w:w="4643"/>
      </w:tblGrid>
      <w:tr w:rsidR="00E934CC" w:rsidRPr="00E934CC" w14:paraId="3566476F" w14:textId="77777777" w:rsidTr="007C6452">
        <w:trPr>
          <w:trHeight w:val="635"/>
        </w:trPr>
        <w:tc>
          <w:tcPr>
            <w:tcW w:w="4942" w:type="dxa"/>
            <w:shd w:val="clear" w:color="auto" w:fill="FFFFFF" w:themeFill="background1"/>
            <w:tcMar>
              <w:top w:w="30" w:type="dxa"/>
              <w:left w:w="120" w:type="dxa"/>
              <w:bottom w:w="30" w:type="dxa"/>
              <w:right w:w="120" w:type="dxa"/>
            </w:tcMar>
            <w:vAlign w:val="center"/>
            <w:hideMark/>
          </w:tcPr>
          <w:p w14:paraId="690D7A12" w14:textId="51FFF099" w:rsidR="000257CC" w:rsidRPr="000257CC" w:rsidRDefault="00E934CC" w:rsidP="00E934CC">
            <w:pPr>
              <w:spacing w:after="0" w:line="240" w:lineRule="auto"/>
              <w:jc w:val="center"/>
              <w:rPr>
                <w:rFonts w:ascii="Times New Roman" w:eastAsia="Times New Roman" w:hAnsi="Times New Roman" w:cs="Times New Roman"/>
                <w:b/>
                <w:bCs/>
                <w:sz w:val="26"/>
                <w:szCs w:val="26"/>
                <w:u w:val="single"/>
              </w:rPr>
            </w:pPr>
            <w:r w:rsidRPr="00E934CC">
              <w:rPr>
                <w:rFonts w:ascii="Times New Roman" w:eastAsia="Times New Roman" w:hAnsi="Times New Roman" w:cs="Times New Roman" w:hint="cs"/>
                <w:b/>
                <w:bCs/>
                <w:sz w:val="26"/>
                <w:szCs w:val="26"/>
                <w:u w:val="single"/>
                <w:rtl/>
              </w:rPr>
              <w:t>المطلوبات</w:t>
            </w:r>
            <w:r w:rsidR="000257CC" w:rsidRPr="000257CC">
              <w:rPr>
                <w:rFonts w:ascii="Times New Roman" w:eastAsia="Times New Roman" w:hAnsi="Times New Roman" w:cs="Times New Roman"/>
                <w:b/>
                <w:bCs/>
                <w:sz w:val="26"/>
                <w:szCs w:val="26"/>
                <w:u w:val="single"/>
                <w:rtl/>
              </w:rPr>
              <w:t xml:space="preserve"> المتداولة</w:t>
            </w:r>
          </w:p>
        </w:tc>
        <w:tc>
          <w:tcPr>
            <w:tcW w:w="4643" w:type="dxa"/>
            <w:shd w:val="clear" w:color="auto" w:fill="FFFFFF" w:themeFill="background1"/>
            <w:tcMar>
              <w:top w:w="30" w:type="dxa"/>
              <w:left w:w="120" w:type="dxa"/>
              <w:bottom w:w="30" w:type="dxa"/>
              <w:right w:w="120" w:type="dxa"/>
            </w:tcMar>
            <w:vAlign w:val="center"/>
            <w:hideMark/>
          </w:tcPr>
          <w:p w14:paraId="4510ED24" w14:textId="2EABA523" w:rsidR="000257CC" w:rsidRPr="000257CC" w:rsidRDefault="000257CC" w:rsidP="00BB5849">
            <w:pPr>
              <w:spacing w:after="0" w:line="240" w:lineRule="auto"/>
              <w:jc w:val="center"/>
              <w:rPr>
                <w:rFonts w:ascii="Times New Roman" w:eastAsia="Times New Roman" w:hAnsi="Times New Roman" w:cs="Times New Roman"/>
                <w:sz w:val="26"/>
                <w:szCs w:val="26"/>
                <w:u w:val="single"/>
              </w:rPr>
            </w:pPr>
            <w:r w:rsidRPr="000257CC">
              <w:rPr>
                <w:rFonts w:ascii="Times New Roman" w:eastAsia="Times New Roman" w:hAnsi="Times New Roman" w:cs="Times New Roman"/>
                <w:b/>
                <w:bCs/>
                <w:sz w:val="26"/>
                <w:szCs w:val="26"/>
                <w:u w:val="single"/>
                <w:rtl/>
              </w:rPr>
              <w:t>ا</w:t>
            </w:r>
            <w:r w:rsidR="00E934CC" w:rsidRPr="00E934CC">
              <w:rPr>
                <w:rFonts w:ascii="Times New Roman" w:eastAsia="Times New Roman" w:hAnsi="Times New Roman" w:cs="Times New Roman" w:hint="cs"/>
                <w:b/>
                <w:bCs/>
                <w:sz w:val="26"/>
                <w:szCs w:val="26"/>
                <w:u w:val="single"/>
                <w:rtl/>
              </w:rPr>
              <w:t>لاصول</w:t>
            </w:r>
            <w:r w:rsidRPr="000257CC">
              <w:rPr>
                <w:rFonts w:ascii="Times New Roman" w:eastAsia="Times New Roman" w:hAnsi="Times New Roman" w:cs="Times New Roman"/>
                <w:b/>
                <w:bCs/>
                <w:sz w:val="26"/>
                <w:szCs w:val="26"/>
                <w:u w:val="single"/>
                <w:rtl/>
              </w:rPr>
              <w:t xml:space="preserve"> المتداولة</w:t>
            </w:r>
          </w:p>
        </w:tc>
      </w:tr>
      <w:tr w:rsidR="00E934CC" w:rsidRPr="00E934CC" w14:paraId="7AF89E94" w14:textId="77777777" w:rsidTr="007C6452">
        <w:trPr>
          <w:trHeight w:val="473"/>
        </w:trPr>
        <w:tc>
          <w:tcPr>
            <w:tcW w:w="4942" w:type="dxa"/>
            <w:shd w:val="clear" w:color="auto" w:fill="FFFFFF" w:themeFill="background1"/>
            <w:tcMar>
              <w:top w:w="30" w:type="dxa"/>
              <w:left w:w="120" w:type="dxa"/>
              <w:bottom w:w="30" w:type="dxa"/>
              <w:right w:w="120" w:type="dxa"/>
            </w:tcMar>
            <w:vAlign w:val="center"/>
            <w:hideMark/>
          </w:tcPr>
          <w:p w14:paraId="2FCF407F" w14:textId="225C6502"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حسابات قابلة للدفع</w:t>
            </w:r>
          </w:p>
        </w:tc>
        <w:tc>
          <w:tcPr>
            <w:tcW w:w="4643" w:type="dxa"/>
            <w:shd w:val="clear" w:color="auto" w:fill="FFFFFF" w:themeFill="background1"/>
            <w:tcMar>
              <w:top w:w="30" w:type="dxa"/>
              <w:left w:w="120" w:type="dxa"/>
              <w:bottom w:w="30" w:type="dxa"/>
              <w:right w:w="120" w:type="dxa"/>
            </w:tcMar>
            <w:vAlign w:val="center"/>
            <w:hideMark/>
          </w:tcPr>
          <w:p w14:paraId="3CEA1371" w14:textId="35203894"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hint="cs"/>
                <w:sz w:val="24"/>
                <w:szCs w:val="24"/>
                <w:rtl/>
              </w:rPr>
              <w:t>النقد</w:t>
            </w:r>
          </w:p>
        </w:tc>
      </w:tr>
      <w:tr w:rsidR="00E934CC" w:rsidRPr="00E934CC" w14:paraId="35854C16" w14:textId="77777777" w:rsidTr="007C6452">
        <w:trPr>
          <w:trHeight w:val="482"/>
        </w:trPr>
        <w:tc>
          <w:tcPr>
            <w:tcW w:w="4942" w:type="dxa"/>
            <w:shd w:val="clear" w:color="auto" w:fill="FFFFFF" w:themeFill="background1"/>
            <w:tcMar>
              <w:top w:w="30" w:type="dxa"/>
              <w:left w:w="120" w:type="dxa"/>
              <w:bottom w:w="30" w:type="dxa"/>
              <w:right w:w="120" w:type="dxa"/>
            </w:tcMar>
            <w:vAlign w:val="center"/>
            <w:hideMark/>
          </w:tcPr>
          <w:p w14:paraId="2EE88D60" w14:textId="5ADBBB37"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الإيرادات المؤجلة</w:t>
            </w:r>
          </w:p>
        </w:tc>
        <w:tc>
          <w:tcPr>
            <w:tcW w:w="4643" w:type="dxa"/>
            <w:shd w:val="clear" w:color="auto" w:fill="FFFFFF" w:themeFill="background1"/>
            <w:tcMar>
              <w:top w:w="30" w:type="dxa"/>
              <w:left w:w="120" w:type="dxa"/>
              <w:bottom w:w="30" w:type="dxa"/>
              <w:right w:w="120" w:type="dxa"/>
            </w:tcMar>
            <w:vAlign w:val="center"/>
            <w:hideMark/>
          </w:tcPr>
          <w:p w14:paraId="2A846E39" w14:textId="2A4AEBAC"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hint="cs"/>
                <w:sz w:val="24"/>
                <w:szCs w:val="24"/>
                <w:rtl/>
              </w:rPr>
              <w:t>الاستثمارات</w:t>
            </w:r>
          </w:p>
        </w:tc>
      </w:tr>
      <w:tr w:rsidR="00E934CC" w:rsidRPr="00E934CC" w14:paraId="4560E933" w14:textId="77777777" w:rsidTr="007C6452">
        <w:trPr>
          <w:trHeight w:val="545"/>
        </w:trPr>
        <w:tc>
          <w:tcPr>
            <w:tcW w:w="4942" w:type="dxa"/>
            <w:shd w:val="clear" w:color="auto" w:fill="FFFFFF" w:themeFill="background1"/>
            <w:tcMar>
              <w:top w:w="30" w:type="dxa"/>
              <w:left w:w="120" w:type="dxa"/>
              <w:bottom w:w="30" w:type="dxa"/>
              <w:right w:w="120" w:type="dxa"/>
            </w:tcMar>
            <w:vAlign w:val="center"/>
            <w:hideMark/>
          </w:tcPr>
          <w:p w14:paraId="55C4B77D" w14:textId="5AA046F3"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التعويض المستحق</w:t>
            </w:r>
          </w:p>
        </w:tc>
        <w:tc>
          <w:tcPr>
            <w:tcW w:w="4643" w:type="dxa"/>
            <w:shd w:val="clear" w:color="auto" w:fill="FFFFFF" w:themeFill="background1"/>
            <w:tcMar>
              <w:top w:w="30" w:type="dxa"/>
              <w:left w:w="120" w:type="dxa"/>
              <w:bottom w:w="30" w:type="dxa"/>
              <w:right w:w="120" w:type="dxa"/>
            </w:tcMar>
            <w:vAlign w:val="center"/>
            <w:hideMark/>
          </w:tcPr>
          <w:p w14:paraId="76C02BE5" w14:textId="3C370545" w:rsidR="000257CC" w:rsidRPr="000257CC" w:rsidRDefault="000257CC" w:rsidP="00BB5849">
            <w:pPr>
              <w:spacing w:after="0" w:line="240" w:lineRule="auto"/>
              <w:jc w:val="right"/>
              <w:rPr>
                <w:rFonts w:ascii="Times New Roman" w:eastAsia="Times New Roman" w:hAnsi="Times New Roman" w:cs="Times New Roman"/>
                <w:sz w:val="24"/>
                <w:szCs w:val="24"/>
              </w:rPr>
            </w:pPr>
            <w:r w:rsidRPr="000257CC">
              <w:rPr>
                <w:rFonts w:ascii="Times New Roman" w:eastAsia="Times New Roman" w:hAnsi="Times New Roman" w:cs="Times New Roman"/>
                <w:sz w:val="24"/>
                <w:szCs w:val="24"/>
                <w:rtl/>
              </w:rPr>
              <w:t>ال</w:t>
            </w:r>
            <w:r w:rsidR="00E934CC" w:rsidRPr="00E934CC">
              <w:rPr>
                <w:rFonts w:ascii="Times New Roman" w:eastAsia="Times New Roman" w:hAnsi="Times New Roman" w:cs="Times New Roman" w:hint="cs"/>
                <w:sz w:val="24"/>
                <w:szCs w:val="24"/>
                <w:rtl/>
              </w:rPr>
              <w:t>ذمم المدينة والحسابات الدائنة</w:t>
            </w:r>
          </w:p>
        </w:tc>
      </w:tr>
      <w:tr w:rsidR="00E934CC" w:rsidRPr="00E934CC" w14:paraId="7DC82BFF" w14:textId="77777777" w:rsidTr="007C6452">
        <w:trPr>
          <w:trHeight w:val="518"/>
        </w:trPr>
        <w:tc>
          <w:tcPr>
            <w:tcW w:w="4942" w:type="dxa"/>
            <w:shd w:val="clear" w:color="auto" w:fill="FFFFFF" w:themeFill="background1"/>
            <w:tcMar>
              <w:top w:w="30" w:type="dxa"/>
              <w:left w:w="120" w:type="dxa"/>
              <w:bottom w:w="30" w:type="dxa"/>
              <w:right w:w="120" w:type="dxa"/>
            </w:tcMar>
            <w:vAlign w:val="center"/>
            <w:hideMark/>
          </w:tcPr>
          <w:p w14:paraId="31DF30DB" w14:textId="20D37182"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مصاريف أخرى مستحقة</w:t>
            </w:r>
          </w:p>
        </w:tc>
        <w:tc>
          <w:tcPr>
            <w:tcW w:w="4643" w:type="dxa"/>
            <w:shd w:val="clear" w:color="auto" w:fill="FFFFFF" w:themeFill="background1"/>
            <w:tcMar>
              <w:top w:w="30" w:type="dxa"/>
              <w:left w:w="120" w:type="dxa"/>
              <w:bottom w:w="30" w:type="dxa"/>
              <w:right w:w="120" w:type="dxa"/>
            </w:tcMar>
            <w:vAlign w:val="center"/>
            <w:hideMark/>
          </w:tcPr>
          <w:p w14:paraId="5A62078A" w14:textId="23A59C8E"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hint="cs"/>
                <w:sz w:val="24"/>
                <w:szCs w:val="24"/>
                <w:rtl/>
              </w:rPr>
              <w:t>سندات القبض المستحقة خلال سنة واحدة</w:t>
            </w:r>
          </w:p>
        </w:tc>
      </w:tr>
      <w:tr w:rsidR="00E934CC" w:rsidRPr="00E934CC" w14:paraId="36B3C631" w14:textId="77777777" w:rsidTr="007C6452">
        <w:trPr>
          <w:trHeight w:val="572"/>
        </w:trPr>
        <w:tc>
          <w:tcPr>
            <w:tcW w:w="4942" w:type="dxa"/>
            <w:shd w:val="clear" w:color="auto" w:fill="FFFFFF" w:themeFill="background1"/>
            <w:tcMar>
              <w:top w:w="30" w:type="dxa"/>
              <w:left w:w="120" w:type="dxa"/>
              <w:bottom w:w="30" w:type="dxa"/>
              <w:right w:w="120" w:type="dxa"/>
            </w:tcMar>
            <w:vAlign w:val="center"/>
            <w:hideMark/>
          </w:tcPr>
          <w:p w14:paraId="034CC0F0" w14:textId="5FD816BB"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ضرائب الدخل المستحقة</w:t>
            </w:r>
          </w:p>
        </w:tc>
        <w:tc>
          <w:tcPr>
            <w:tcW w:w="4643" w:type="dxa"/>
            <w:shd w:val="clear" w:color="auto" w:fill="FFFFFF" w:themeFill="background1"/>
            <w:tcMar>
              <w:top w:w="30" w:type="dxa"/>
              <w:left w:w="120" w:type="dxa"/>
              <w:bottom w:w="30" w:type="dxa"/>
              <w:right w:w="120" w:type="dxa"/>
            </w:tcMar>
            <w:vAlign w:val="center"/>
            <w:hideMark/>
          </w:tcPr>
          <w:p w14:paraId="32926EDC" w14:textId="0890901D"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hint="cs"/>
                <w:sz w:val="24"/>
                <w:szCs w:val="24"/>
                <w:rtl/>
              </w:rPr>
              <w:t>المستحقون الاخرون</w:t>
            </w:r>
          </w:p>
        </w:tc>
      </w:tr>
      <w:tr w:rsidR="00E934CC" w:rsidRPr="00E934CC" w14:paraId="1EA7E296" w14:textId="77777777" w:rsidTr="007C6452">
        <w:trPr>
          <w:trHeight w:val="680"/>
        </w:trPr>
        <w:tc>
          <w:tcPr>
            <w:tcW w:w="4942" w:type="dxa"/>
            <w:shd w:val="clear" w:color="auto" w:fill="FFFFFF" w:themeFill="background1"/>
            <w:tcMar>
              <w:top w:w="30" w:type="dxa"/>
              <w:left w:w="120" w:type="dxa"/>
              <w:bottom w:w="30" w:type="dxa"/>
              <w:right w:w="120" w:type="dxa"/>
            </w:tcMar>
            <w:vAlign w:val="center"/>
          </w:tcPr>
          <w:p w14:paraId="29C70F3B" w14:textId="61A0949E"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مذكرات قصيرة الأجل</w:t>
            </w:r>
          </w:p>
        </w:tc>
        <w:tc>
          <w:tcPr>
            <w:tcW w:w="4643" w:type="dxa"/>
            <w:shd w:val="clear" w:color="auto" w:fill="FFFFFF" w:themeFill="background1"/>
            <w:tcMar>
              <w:top w:w="30" w:type="dxa"/>
              <w:left w:w="120" w:type="dxa"/>
              <w:bottom w:w="30" w:type="dxa"/>
              <w:right w:w="120" w:type="dxa"/>
            </w:tcMar>
            <w:vAlign w:val="center"/>
            <w:hideMark/>
          </w:tcPr>
          <w:p w14:paraId="54A02492" w14:textId="61E8FF48"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جرد المواد الخام ، العمل قيد التنفيذ ، البضائع التامة الصنع</w:t>
            </w:r>
          </w:p>
        </w:tc>
      </w:tr>
      <w:tr w:rsidR="00E934CC" w:rsidRPr="00E934CC" w14:paraId="7BED7352" w14:textId="77777777" w:rsidTr="007C6452">
        <w:trPr>
          <w:trHeight w:val="563"/>
        </w:trPr>
        <w:tc>
          <w:tcPr>
            <w:tcW w:w="4942" w:type="dxa"/>
            <w:shd w:val="clear" w:color="auto" w:fill="FFFFFF" w:themeFill="background1"/>
            <w:tcMar>
              <w:top w:w="30" w:type="dxa"/>
              <w:left w:w="120" w:type="dxa"/>
              <w:bottom w:w="30" w:type="dxa"/>
              <w:right w:w="120" w:type="dxa"/>
            </w:tcMar>
            <w:vAlign w:val="center"/>
            <w:hideMark/>
          </w:tcPr>
          <w:p w14:paraId="29AC5D66" w14:textId="011A405D" w:rsidR="000257CC" w:rsidRPr="000257CC" w:rsidRDefault="00E934CC" w:rsidP="00E934CC">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الجزء المتداول من الديون طويلة الأجل</w:t>
            </w:r>
          </w:p>
        </w:tc>
        <w:tc>
          <w:tcPr>
            <w:tcW w:w="4643" w:type="dxa"/>
            <w:shd w:val="clear" w:color="auto" w:fill="FFFFFF" w:themeFill="background1"/>
            <w:tcMar>
              <w:top w:w="30" w:type="dxa"/>
              <w:left w:w="120" w:type="dxa"/>
              <w:bottom w:w="30" w:type="dxa"/>
              <w:right w:w="120" w:type="dxa"/>
            </w:tcMar>
            <w:vAlign w:val="center"/>
            <w:hideMark/>
          </w:tcPr>
          <w:p w14:paraId="5487E1C7" w14:textId="2C99F8C8"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اللوازم المكتبية</w:t>
            </w:r>
          </w:p>
        </w:tc>
      </w:tr>
      <w:tr w:rsidR="00E934CC" w:rsidRPr="00E934CC" w14:paraId="3B893495" w14:textId="77777777" w:rsidTr="007C6452">
        <w:trPr>
          <w:trHeight w:val="500"/>
        </w:trPr>
        <w:tc>
          <w:tcPr>
            <w:tcW w:w="4942" w:type="dxa"/>
            <w:shd w:val="clear" w:color="auto" w:fill="FFFFFF" w:themeFill="background1"/>
            <w:tcMar>
              <w:top w:w="30" w:type="dxa"/>
              <w:left w:w="120" w:type="dxa"/>
              <w:bottom w:w="30" w:type="dxa"/>
              <w:right w:w="120" w:type="dxa"/>
            </w:tcMar>
            <w:vAlign w:val="center"/>
          </w:tcPr>
          <w:p w14:paraId="5F6DFD6F" w14:textId="2A997AC0" w:rsidR="000257CC" w:rsidRPr="000257CC" w:rsidRDefault="000257CC" w:rsidP="000257CC">
            <w:pPr>
              <w:spacing w:after="0" w:line="240" w:lineRule="auto"/>
              <w:rPr>
                <w:rFonts w:ascii="Times New Roman" w:eastAsia="Times New Roman" w:hAnsi="Times New Roman" w:cs="Times New Roman"/>
                <w:sz w:val="24"/>
                <w:szCs w:val="24"/>
              </w:rPr>
            </w:pPr>
          </w:p>
        </w:tc>
        <w:tc>
          <w:tcPr>
            <w:tcW w:w="4643" w:type="dxa"/>
            <w:shd w:val="clear" w:color="auto" w:fill="FFFFFF" w:themeFill="background1"/>
            <w:tcMar>
              <w:top w:w="30" w:type="dxa"/>
              <w:left w:w="120" w:type="dxa"/>
              <w:bottom w:w="30" w:type="dxa"/>
              <w:right w:w="120" w:type="dxa"/>
            </w:tcMar>
            <w:vAlign w:val="center"/>
            <w:hideMark/>
          </w:tcPr>
          <w:p w14:paraId="19A073DA" w14:textId="1D32924F" w:rsidR="000257CC" w:rsidRPr="000257CC" w:rsidRDefault="00E934CC" w:rsidP="00BB5849">
            <w:pPr>
              <w:spacing w:after="0" w:line="240" w:lineRule="auto"/>
              <w:jc w:val="right"/>
              <w:rPr>
                <w:rFonts w:ascii="Times New Roman" w:eastAsia="Times New Roman" w:hAnsi="Times New Roman" w:cs="Times New Roman"/>
                <w:sz w:val="24"/>
                <w:szCs w:val="24"/>
              </w:rPr>
            </w:pPr>
            <w:r w:rsidRPr="00E934CC">
              <w:rPr>
                <w:rFonts w:ascii="Times New Roman" w:eastAsia="Times New Roman" w:hAnsi="Times New Roman" w:cs="Times New Roman"/>
                <w:sz w:val="24"/>
                <w:szCs w:val="24"/>
                <w:rtl/>
              </w:rPr>
              <w:t>النفقات المدفوعة مسبقا</w:t>
            </w:r>
          </w:p>
        </w:tc>
      </w:tr>
      <w:tr w:rsidR="00E934CC" w:rsidRPr="00E934CC" w14:paraId="525FB04F" w14:textId="77777777" w:rsidTr="007C6452">
        <w:trPr>
          <w:trHeight w:val="572"/>
        </w:trPr>
        <w:tc>
          <w:tcPr>
            <w:tcW w:w="4942" w:type="dxa"/>
            <w:shd w:val="clear" w:color="auto" w:fill="FFFFFF" w:themeFill="background1"/>
            <w:tcMar>
              <w:top w:w="30" w:type="dxa"/>
              <w:left w:w="120" w:type="dxa"/>
              <w:bottom w:w="30" w:type="dxa"/>
              <w:right w:w="120" w:type="dxa"/>
            </w:tcMar>
            <w:vAlign w:val="center"/>
            <w:hideMark/>
          </w:tcPr>
          <w:p w14:paraId="19B30F6C" w14:textId="2CCC5469" w:rsidR="000257CC" w:rsidRPr="000257CC" w:rsidRDefault="000257CC" w:rsidP="000257CC">
            <w:pPr>
              <w:spacing w:after="0" w:line="240" w:lineRule="auto"/>
              <w:rPr>
                <w:rFonts w:ascii="Verdana" w:eastAsia="Times New Roman" w:hAnsi="Verdana" w:cs="Times New Roman"/>
                <w:sz w:val="18"/>
                <w:szCs w:val="18"/>
              </w:rPr>
            </w:pPr>
          </w:p>
        </w:tc>
        <w:tc>
          <w:tcPr>
            <w:tcW w:w="4643" w:type="dxa"/>
            <w:shd w:val="clear" w:color="auto" w:fill="FFFFFF" w:themeFill="background1"/>
            <w:vAlign w:val="center"/>
            <w:hideMark/>
          </w:tcPr>
          <w:p w14:paraId="05636D2B" w14:textId="16F56F28" w:rsidR="000257CC" w:rsidRPr="000257CC" w:rsidRDefault="00E934CC" w:rsidP="00BB5849">
            <w:pPr>
              <w:spacing w:after="0" w:line="240" w:lineRule="auto"/>
              <w:jc w:val="right"/>
              <w:rPr>
                <w:rFonts w:ascii="Times New Roman" w:eastAsia="Times New Roman" w:hAnsi="Times New Roman" w:cs="Times New Roman"/>
                <w:sz w:val="20"/>
                <w:szCs w:val="20"/>
              </w:rPr>
            </w:pPr>
            <w:r w:rsidRPr="00E934CC">
              <w:rPr>
                <w:rFonts w:ascii="Times New Roman" w:eastAsia="Times New Roman" w:hAnsi="Times New Roman" w:cs="Times New Roman"/>
                <w:sz w:val="24"/>
                <w:szCs w:val="24"/>
                <w:rtl/>
              </w:rPr>
              <w:t>دفعات مقدمة</w:t>
            </w:r>
            <w:r w:rsidR="000257CC" w:rsidRPr="000257CC">
              <w:rPr>
                <w:rFonts w:ascii="Times New Roman" w:eastAsia="Times New Roman" w:hAnsi="Times New Roman" w:cs="Times New Roman"/>
                <w:sz w:val="24"/>
                <w:szCs w:val="24"/>
              </w:rPr>
              <w:br/>
            </w:r>
          </w:p>
        </w:tc>
      </w:tr>
    </w:tbl>
    <w:p w14:paraId="6140E31F" w14:textId="1F46C743" w:rsidR="000257CC" w:rsidRDefault="000257CC" w:rsidP="007E2A9B">
      <w:pPr>
        <w:bidi/>
        <w:rPr>
          <w:rFonts w:ascii="Arial" w:hAnsi="Arial" w:cs="Arial"/>
          <w:color w:val="333333"/>
          <w:shd w:val="clear" w:color="auto" w:fill="FFFFFF"/>
          <w:rtl/>
          <w:lang w:bidi="ar-JO"/>
        </w:rPr>
      </w:pPr>
    </w:p>
    <w:p w14:paraId="79571C4B" w14:textId="35942038" w:rsidR="007E2A9B" w:rsidRDefault="007E2A9B" w:rsidP="007E2A9B">
      <w:pPr>
        <w:bidi/>
        <w:rPr>
          <w:rFonts w:ascii="Arial" w:hAnsi="Arial" w:cs="Arial"/>
          <w:b/>
          <w:bCs/>
          <w:color w:val="333333"/>
          <w:shd w:val="clear" w:color="auto" w:fill="FFFFFF"/>
          <w:rtl/>
          <w:lang w:bidi="ar-JO"/>
        </w:rPr>
      </w:pPr>
      <w:r w:rsidRPr="007E2A9B">
        <w:rPr>
          <w:rFonts w:ascii="Arial" w:hAnsi="Arial" w:cs="Arial" w:hint="cs"/>
          <w:b/>
          <w:bCs/>
          <w:color w:val="333333"/>
          <w:shd w:val="clear" w:color="auto" w:fill="FFFFFF"/>
          <w:rtl/>
          <w:lang w:bidi="ar-JO"/>
        </w:rPr>
        <w:lastRenderedPageBreak/>
        <w:t>مثال توضيحي:</w:t>
      </w:r>
      <w:r>
        <w:rPr>
          <w:rFonts w:ascii="Arial" w:hAnsi="Arial" w:cs="Arial" w:hint="cs"/>
          <w:b/>
          <w:bCs/>
          <w:color w:val="333333"/>
          <w:shd w:val="clear" w:color="auto" w:fill="FFFFFF"/>
          <w:rtl/>
          <w:lang w:bidi="ar-JO"/>
        </w:rPr>
        <w:t xml:space="preserve"> من ا</w:t>
      </w:r>
      <w:r w:rsidR="007C0B88">
        <w:rPr>
          <w:rFonts w:ascii="Arial" w:hAnsi="Arial" w:cs="Arial" w:hint="cs"/>
          <w:b/>
          <w:bCs/>
          <w:color w:val="333333"/>
          <w:shd w:val="clear" w:color="auto" w:fill="FFFFFF"/>
          <w:rtl/>
          <w:lang w:bidi="ar-JO"/>
        </w:rPr>
        <w:t>لجدول</w:t>
      </w:r>
      <w:r>
        <w:rPr>
          <w:rFonts w:ascii="Arial" w:hAnsi="Arial" w:cs="Arial" w:hint="cs"/>
          <w:b/>
          <w:bCs/>
          <w:color w:val="333333"/>
          <w:shd w:val="clear" w:color="auto" w:fill="FFFFFF"/>
          <w:rtl/>
          <w:lang w:bidi="ar-JO"/>
        </w:rPr>
        <w:t xml:space="preserve"> ادناه قم بتحديد أي من الشركات التالية تعد في وضع مالي افضل من غيرها لدفع ديونها قصيرة الاجل ؟</w:t>
      </w:r>
      <w:r w:rsidR="00232892">
        <w:rPr>
          <w:rFonts w:ascii="Arial" w:hAnsi="Arial" w:cs="Arial" w:hint="cs"/>
          <w:b/>
          <w:bCs/>
          <w:color w:val="333333"/>
          <w:shd w:val="clear" w:color="auto" w:fill="FFFFFF"/>
          <w:rtl/>
          <w:lang w:bidi="ar-JO"/>
        </w:rPr>
        <w:t>(مع الاخد بالاعتبار أن الارقام بالاف ) دولار امريكي .</w:t>
      </w:r>
    </w:p>
    <w:p w14:paraId="5374B526" w14:textId="77777777" w:rsidR="00232892" w:rsidRDefault="00232892" w:rsidP="00232892">
      <w:pPr>
        <w:bidi/>
        <w:rPr>
          <w:rFonts w:ascii="Arial" w:hAnsi="Arial" w:cs="Arial"/>
          <w:b/>
          <w:bCs/>
          <w:color w:val="333333"/>
          <w:shd w:val="clear" w:color="auto" w:fill="FFFFFF"/>
          <w:rtl/>
          <w:lang w:bidi="ar-JO"/>
        </w:rPr>
      </w:pPr>
    </w:p>
    <w:tbl>
      <w:tblPr>
        <w:tblStyle w:val="TableGrid"/>
        <w:bidiVisual/>
        <w:tblW w:w="0" w:type="auto"/>
        <w:tblLook w:val="04A0" w:firstRow="1" w:lastRow="0" w:firstColumn="1" w:lastColumn="0" w:noHBand="0" w:noVBand="1"/>
      </w:tblPr>
      <w:tblGrid>
        <w:gridCol w:w="2337"/>
        <w:gridCol w:w="2337"/>
        <w:gridCol w:w="2338"/>
        <w:gridCol w:w="2338"/>
      </w:tblGrid>
      <w:tr w:rsidR="0073625C" w14:paraId="41443F3F" w14:textId="77777777" w:rsidTr="0073625C">
        <w:trPr>
          <w:trHeight w:val="575"/>
        </w:trPr>
        <w:tc>
          <w:tcPr>
            <w:tcW w:w="2337" w:type="dxa"/>
          </w:tcPr>
          <w:p w14:paraId="240370C2" w14:textId="77777777" w:rsidR="0073625C" w:rsidRDefault="0073625C" w:rsidP="007E2A9B">
            <w:pPr>
              <w:bidi/>
              <w:rPr>
                <w:rFonts w:ascii="Arial" w:hAnsi="Arial" w:cs="Arial"/>
                <w:b/>
                <w:bCs/>
                <w:color w:val="333333"/>
                <w:shd w:val="clear" w:color="auto" w:fill="FFFFFF"/>
                <w:rtl/>
                <w:lang w:bidi="ar-JO"/>
              </w:rPr>
            </w:pPr>
          </w:p>
        </w:tc>
        <w:tc>
          <w:tcPr>
            <w:tcW w:w="2337" w:type="dxa"/>
          </w:tcPr>
          <w:p w14:paraId="7EE8B987" w14:textId="77777777" w:rsidR="0073625C" w:rsidRPr="0073625C" w:rsidRDefault="0073625C" w:rsidP="0073625C">
            <w:pPr>
              <w:bidi/>
              <w:jc w:val="center"/>
              <w:rPr>
                <w:rFonts w:ascii="Arial" w:hAnsi="Arial" w:cs="Arial"/>
                <w:b/>
                <w:bCs/>
                <w:color w:val="333333"/>
                <w:shd w:val="clear" w:color="auto" w:fill="FFFFFF"/>
                <w:rtl/>
                <w:lang w:bidi="ar-JO"/>
              </w:rPr>
            </w:pPr>
            <w:r w:rsidRPr="0073625C">
              <w:rPr>
                <w:rFonts w:ascii="Arial" w:hAnsi="Arial" w:cs="Arial" w:hint="cs"/>
                <w:b/>
                <w:bCs/>
                <w:color w:val="333333"/>
                <w:shd w:val="clear" w:color="auto" w:fill="FFFFFF"/>
                <w:rtl/>
                <w:lang w:bidi="ar-JO"/>
              </w:rPr>
              <w:t>شركة "أ"</w:t>
            </w:r>
          </w:p>
          <w:p w14:paraId="33097820" w14:textId="77777777" w:rsidR="0073625C" w:rsidRDefault="0073625C" w:rsidP="007E2A9B">
            <w:pPr>
              <w:bidi/>
              <w:jc w:val="center"/>
              <w:rPr>
                <w:rFonts w:ascii="Arial" w:hAnsi="Arial" w:cs="Arial"/>
                <w:b/>
                <w:bCs/>
                <w:color w:val="333333"/>
                <w:shd w:val="clear" w:color="auto" w:fill="FFFFFF"/>
                <w:rtl/>
                <w:lang w:bidi="ar-JO"/>
              </w:rPr>
            </w:pPr>
          </w:p>
        </w:tc>
        <w:tc>
          <w:tcPr>
            <w:tcW w:w="2338" w:type="dxa"/>
          </w:tcPr>
          <w:p w14:paraId="3D357854" w14:textId="77777777" w:rsidR="0073625C" w:rsidRPr="0073625C" w:rsidRDefault="0073625C" w:rsidP="0073625C">
            <w:pPr>
              <w:bidi/>
              <w:jc w:val="center"/>
              <w:rPr>
                <w:rFonts w:ascii="Arial" w:hAnsi="Arial" w:cs="Arial"/>
                <w:b/>
                <w:bCs/>
                <w:color w:val="333333"/>
                <w:shd w:val="clear" w:color="auto" w:fill="FFFFFF"/>
                <w:rtl/>
                <w:lang w:bidi="ar-JO"/>
              </w:rPr>
            </w:pPr>
            <w:r w:rsidRPr="0073625C">
              <w:rPr>
                <w:rFonts w:ascii="Arial" w:hAnsi="Arial" w:cs="Arial" w:hint="cs"/>
                <w:b/>
                <w:bCs/>
                <w:color w:val="333333"/>
                <w:shd w:val="clear" w:color="auto" w:fill="FFFFFF"/>
                <w:rtl/>
                <w:lang w:bidi="ar-JO"/>
              </w:rPr>
              <w:t>شركة " ب"</w:t>
            </w:r>
          </w:p>
          <w:p w14:paraId="0D523F91" w14:textId="77777777" w:rsidR="0073625C" w:rsidRDefault="0073625C" w:rsidP="007E2A9B">
            <w:pPr>
              <w:bidi/>
              <w:jc w:val="center"/>
              <w:rPr>
                <w:rFonts w:ascii="Arial" w:hAnsi="Arial" w:cs="Arial"/>
                <w:b/>
                <w:bCs/>
                <w:color w:val="333333"/>
                <w:shd w:val="clear" w:color="auto" w:fill="FFFFFF"/>
                <w:rtl/>
                <w:lang w:bidi="ar-JO"/>
              </w:rPr>
            </w:pPr>
          </w:p>
        </w:tc>
        <w:tc>
          <w:tcPr>
            <w:tcW w:w="2338" w:type="dxa"/>
          </w:tcPr>
          <w:p w14:paraId="71454458" w14:textId="4966D08E" w:rsidR="0073625C" w:rsidRPr="0073625C" w:rsidRDefault="0073625C" w:rsidP="0073625C">
            <w:pPr>
              <w:bidi/>
              <w:jc w:val="center"/>
              <w:rPr>
                <w:rFonts w:ascii="Arial" w:hAnsi="Arial" w:cs="Arial"/>
                <w:b/>
                <w:bCs/>
                <w:color w:val="333333"/>
                <w:shd w:val="clear" w:color="auto" w:fill="FFFFFF"/>
                <w:rtl/>
                <w:lang w:bidi="ar-JO"/>
              </w:rPr>
            </w:pPr>
            <w:r w:rsidRPr="0073625C">
              <w:rPr>
                <w:rFonts w:ascii="Arial" w:hAnsi="Arial" w:cs="Arial" w:hint="cs"/>
                <w:b/>
                <w:bCs/>
                <w:color w:val="333333"/>
                <w:shd w:val="clear" w:color="auto" w:fill="FFFFFF"/>
                <w:rtl/>
                <w:lang w:bidi="ar-JO"/>
              </w:rPr>
              <w:t xml:space="preserve">شركة " </w:t>
            </w:r>
            <w:r>
              <w:rPr>
                <w:rFonts w:ascii="Arial" w:hAnsi="Arial" w:cs="Arial" w:hint="cs"/>
                <w:b/>
                <w:bCs/>
                <w:color w:val="333333"/>
                <w:shd w:val="clear" w:color="auto" w:fill="FFFFFF"/>
                <w:rtl/>
                <w:lang w:bidi="ar-JO"/>
              </w:rPr>
              <w:t>ج</w:t>
            </w:r>
            <w:r w:rsidRPr="0073625C">
              <w:rPr>
                <w:rFonts w:ascii="Arial" w:hAnsi="Arial" w:cs="Arial" w:hint="cs"/>
                <w:b/>
                <w:bCs/>
                <w:color w:val="333333"/>
                <w:shd w:val="clear" w:color="auto" w:fill="FFFFFF"/>
                <w:rtl/>
                <w:lang w:bidi="ar-JO"/>
              </w:rPr>
              <w:t>"</w:t>
            </w:r>
          </w:p>
          <w:p w14:paraId="275D4C48" w14:textId="77777777" w:rsidR="0073625C" w:rsidRDefault="0073625C" w:rsidP="007E2A9B">
            <w:pPr>
              <w:bidi/>
              <w:jc w:val="center"/>
              <w:rPr>
                <w:rFonts w:ascii="Arial" w:hAnsi="Arial" w:cs="Arial"/>
                <w:b/>
                <w:bCs/>
                <w:color w:val="333333"/>
                <w:shd w:val="clear" w:color="auto" w:fill="FFFFFF"/>
                <w:rtl/>
                <w:lang w:bidi="ar-JO"/>
              </w:rPr>
            </w:pPr>
          </w:p>
        </w:tc>
      </w:tr>
      <w:tr w:rsidR="007E2A9B" w14:paraId="3B6C26EB" w14:textId="77777777" w:rsidTr="0073625C">
        <w:trPr>
          <w:trHeight w:val="800"/>
        </w:trPr>
        <w:tc>
          <w:tcPr>
            <w:tcW w:w="2337" w:type="dxa"/>
          </w:tcPr>
          <w:p w14:paraId="57DEE1BF" w14:textId="252A7089" w:rsidR="007E2A9B" w:rsidRDefault="0073625C" w:rsidP="007E2A9B">
            <w:pPr>
              <w:bidi/>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المبلغ</w:t>
            </w:r>
          </w:p>
        </w:tc>
        <w:tc>
          <w:tcPr>
            <w:tcW w:w="2337" w:type="dxa"/>
          </w:tcPr>
          <w:p w14:paraId="657A70B7" w14:textId="77777777" w:rsidR="0073625C" w:rsidRDefault="0073625C" w:rsidP="007C0B88">
            <w:pPr>
              <w:bidi/>
              <w:jc w:val="center"/>
              <w:rPr>
                <w:rFonts w:ascii="Arial" w:hAnsi="Arial" w:cs="Arial"/>
                <w:b/>
                <w:bCs/>
                <w:color w:val="333333"/>
                <w:shd w:val="clear" w:color="auto" w:fill="FFFFFF"/>
                <w:rtl/>
                <w:lang w:bidi="ar-JO"/>
              </w:rPr>
            </w:pPr>
          </w:p>
          <w:p w14:paraId="1C8740A5" w14:textId="339E9302" w:rsidR="007C0B88" w:rsidRDefault="007C0B88" w:rsidP="0073625C">
            <w:pPr>
              <w:bidi/>
              <w:jc w:val="center"/>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بالاف دولار</w:t>
            </w:r>
          </w:p>
        </w:tc>
        <w:tc>
          <w:tcPr>
            <w:tcW w:w="2338" w:type="dxa"/>
          </w:tcPr>
          <w:p w14:paraId="16E39382" w14:textId="77777777" w:rsidR="0073625C" w:rsidRDefault="0073625C" w:rsidP="007C0B88">
            <w:pPr>
              <w:bidi/>
              <w:jc w:val="center"/>
              <w:rPr>
                <w:rFonts w:ascii="Arial" w:hAnsi="Arial" w:cs="Arial"/>
                <w:b/>
                <w:bCs/>
                <w:color w:val="333333"/>
                <w:shd w:val="clear" w:color="auto" w:fill="FFFFFF"/>
                <w:rtl/>
                <w:lang w:bidi="ar-JO"/>
              </w:rPr>
            </w:pPr>
          </w:p>
          <w:p w14:paraId="0BC7AEC5" w14:textId="362725D8" w:rsidR="007C0B88" w:rsidRDefault="007C0B88" w:rsidP="0073625C">
            <w:pPr>
              <w:bidi/>
              <w:jc w:val="center"/>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بالاف دولار</w:t>
            </w:r>
          </w:p>
        </w:tc>
        <w:tc>
          <w:tcPr>
            <w:tcW w:w="2338" w:type="dxa"/>
          </w:tcPr>
          <w:p w14:paraId="43D7500F" w14:textId="77777777" w:rsidR="0073625C" w:rsidRDefault="0073625C" w:rsidP="007C0B88">
            <w:pPr>
              <w:bidi/>
              <w:jc w:val="center"/>
              <w:rPr>
                <w:rFonts w:ascii="Arial" w:hAnsi="Arial" w:cs="Arial"/>
                <w:b/>
                <w:bCs/>
                <w:color w:val="333333"/>
                <w:shd w:val="clear" w:color="auto" w:fill="FFFFFF"/>
                <w:rtl/>
                <w:lang w:bidi="ar-JO"/>
              </w:rPr>
            </w:pPr>
          </w:p>
          <w:p w14:paraId="06887138" w14:textId="085BC669" w:rsidR="007C0B88" w:rsidRDefault="007C0B88" w:rsidP="0073625C">
            <w:pPr>
              <w:bidi/>
              <w:jc w:val="center"/>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بالاف دولار</w:t>
            </w:r>
          </w:p>
        </w:tc>
      </w:tr>
      <w:tr w:rsidR="007E2A9B" w14:paraId="0F6F94CD" w14:textId="77777777" w:rsidTr="00232892">
        <w:trPr>
          <w:trHeight w:val="620"/>
        </w:trPr>
        <w:tc>
          <w:tcPr>
            <w:tcW w:w="2337" w:type="dxa"/>
          </w:tcPr>
          <w:p w14:paraId="3F1DDA57" w14:textId="6EB82967" w:rsidR="007E2A9B" w:rsidRDefault="00232892" w:rsidP="007E2A9B">
            <w:pPr>
              <w:bidi/>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 xml:space="preserve">الاصول المتداولة </w:t>
            </w:r>
          </w:p>
        </w:tc>
        <w:tc>
          <w:tcPr>
            <w:tcW w:w="2337" w:type="dxa"/>
          </w:tcPr>
          <w:p w14:paraId="774E14B1" w14:textId="25747129" w:rsidR="0073625C" w:rsidRPr="00232892" w:rsidRDefault="00232892" w:rsidP="0073625C">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350</w:t>
            </w:r>
          </w:p>
        </w:tc>
        <w:tc>
          <w:tcPr>
            <w:tcW w:w="2338" w:type="dxa"/>
          </w:tcPr>
          <w:p w14:paraId="097CC962" w14:textId="41E0CCF0"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180</w:t>
            </w:r>
          </w:p>
        </w:tc>
        <w:tc>
          <w:tcPr>
            <w:tcW w:w="2338" w:type="dxa"/>
          </w:tcPr>
          <w:p w14:paraId="13466A7A" w14:textId="633D8EA1"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400</w:t>
            </w:r>
          </w:p>
        </w:tc>
      </w:tr>
      <w:tr w:rsidR="007E2A9B" w14:paraId="273F774B" w14:textId="77777777" w:rsidTr="00232892">
        <w:trPr>
          <w:trHeight w:val="710"/>
        </w:trPr>
        <w:tc>
          <w:tcPr>
            <w:tcW w:w="2337" w:type="dxa"/>
          </w:tcPr>
          <w:p w14:paraId="46AC4514" w14:textId="4FB50563" w:rsidR="007E2A9B" w:rsidRDefault="00232892" w:rsidP="007E2A9B">
            <w:pPr>
              <w:bidi/>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المطلوبات المتداولة</w:t>
            </w:r>
          </w:p>
        </w:tc>
        <w:tc>
          <w:tcPr>
            <w:tcW w:w="2337" w:type="dxa"/>
          </w:tcPr>
          <w:p w14:paraId="59E2EA7A" w14:textId="41FC2D45"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2</w:t>
            </w:r>
            <w:r w:rsidR="00BC3F4B">
              <w:rPr>
                <w:rFonts w:ascii="Arial" w:hAnsi="Arial" w:cs="Arial" w:hint="cs"/>
                <w:color w:val="333333"/>
                <w:shd w:val="clear" w:color="auto" w:fill="FFFFFF"/>
                <w:rtl/>
                <w:lang w:bidi="ar-JO"/>
              </w:rPr>
              <w:t>3</w:t>
            </w:r>
            <w:r w:rsidRPr="00232892">
              <w:rPr>
                <w:rFonts w:ascii="Arial" w:hAnsi="Arial" w:cs="Arial" w:hint="cs"/>
                <w:color w:val="333333"/>
                <w:shd w:val="clear" w:color="auto" w:fill="FFFFFF"/>
                <w:rtl/>
                <w:lang w:bidi="ar-JO"/>
              </w:rPr>
              <w:t>0</w:t>
            </w:r>
          </w:p>
        </w:tc>
        <w:tc>
          <w:tcPr>
            <w:tcW w:w="2338" w:type="dxa"/>
          </w:tcPr>
          <w:p w14:paraId="714A3ED5" w14:textId="034E5716"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125</w:t>
            </w:r>
          </w:p>
        </w:tc>
        <w:tc>
          <w:tcPr>
            <w:tcW w:w="2338" w:type="dxa"/>
          </w:tcPr>
          <w:p w14:paraId="48595C87" w14:textId="16F00DC5"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180</w:t>
            </w:r>
          </w:p>
        </w:tc>
      </w:tr>
      <w:tr w:rsidR="007E2A9B" w14:paraId="1E46CA36" w14:textId="77777777" w:rsidTr="00232892">
        <w:trPr>
          <w:trHeight w:val="620"/>
        </w:trPr>
        <w:tc>
          <w:tcPr>
            <w:tcW w:w="2337" w:type="dxa"/>
          </w:tcPr>
          <w:p w14:paraId="48D04054" w14:textId="077CB4CD" w:rsidR="007E2A9B" w:rsidRDefault="00232892" w:rsidP="007E2A9B">
            <w:pPr>
              <w:bidi/>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طريقة احتساب النسب</w:t>
            </w:r>
          </w:p>
        </w:tc>
        <w:tc>
          <w:tcPr>
            <w:tcW w:w="2337" w:type="dxa"/>
          </w:tcPr>
          <w:p w14:paraId="7840A650" w14:textId="735056D0"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350/2</w:t>
            </w:r>
            <w:r w:rsidR="00BC3F4B">
              <w:rPr>
                <w:rFonts w:ascii="Arial" w:hAnsi="Arial" w:cs="Arial" w:hint="cs"/>
                <w:color w:val="333333"/>
                <w:shd w:val="clear" w:color="auto" w:fill="FFFFFF"/>
                <w:rtl/>
                <w:lang w:bidi="ar-JO"/>
              </w:rPr>
              <w:t>3</w:t>
            </w:r>
            <w:r w:rsidRPr="00232892">
              <w:rPr>
                <w:rFonts w:ascii="Arial" w:hAnsi="Arial" w:cs="Arial" w:hint="cs"/>
                <w:color w:val="333333"/>
                <w:shd w:val="clear" w:color="auto" w:fill="FFFFFF"/>
                <w:rtl/>
                <w:lang w:bidi="ar-JO"/>
              </w:rPr>
              <w:t>0</w:t>
            </w:r>
          </w:p>
        </w:tc>
        <w:tc>
          <w:tcPr>
            <w:tcW w:w="2338" w:type="dxa"/>
          </w:tcPr>
          <w:p w14:paraId="6339360F" w14:textId="15B8943C"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180/125</w:t>
            </w:r>
          </w:p>
        </w:tc>
        <w:tc>
          <w:tcPr>
            <w:tcW w:w="2338" w:type="dxa"/>
          </w:tcPr>
          <w:p w14:paraId="24DBC5FA" w14:textId="32425BA0" w:rsidR="007E2A9B" w:rsidRPr="00232892" w:rsidRDefault="00232892" w:rsidP="00232892">
            <w:pPr>
              <w:bidi/>
              <w:jc w:val="center"/>
              <w:rPr>
                <w:rFonts w:ascii="Arial" w:hAnsi="Arial" w:cs="Arial"/>
                <w:color w:val="333333"/>
                <w:shd w:val="clear" w:color="auto" w:fill="FFFFFF"/>
                <w:rtl/>
                <w:lang w:bidi="ar-JO"/>
              </w:rPr>
            </w:pPr>
            <w:r w:rsidRPr="00232892">
              <w:rPr>
                <w:rFonts w:ascii="Arial" w:hAnsi="Arial" w:cs="Arial" w:hint="cs"/>
                <w:color w:val="333333"/>
                <w:shd w:val="clear" w:color="auto" w:fill="FFFFFF"/>
                <w:rtl/>
                <w:lang w:bidi="ar-JO"/>
              </w:rPr>
              <w:t>400/180</w:t>
            </w:r>
          </w:p>
        </w:tc>
      </w:tr>
      <w:tr w:rsidR="007E2A9B" w14:paraId="37892CBF" w14:textId="77777777" w:rsidTr="00232892">
        <w:trPr>
          <w:trHeight w:val="638"/>
        </w:trPr>
        <w:tc>
          <w:tcPr>
            <w:tcW w:w="2337" w:type="dxa"/>
          </w:tcPr>
          <w:p w14:paraId="1CC82A8C" w14:textId="3B89D09B" w:rsidR="007E2A9B" w:rsidRDefault="00232892" w:rsidP="007E2A9B">
            <w:pPr>
              <w:bidi/>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 xml:space="preserve">النسب الحالية </w:t>
            </w:r>
          </w:p>
        </w:tc>
        <w:tc>
          <w:tcPr>
            <w:tcW w:w="2337" w:type="dxa"/>
          </w:tcPr>
          <w:p w14:paraId="461507CA" w14:textId="15B6A9AE" w:rsidR="007E2A9B" w:rsidRDefault="00232892" w:rsidP="00232892">
            <w:pPr>
              <w:bidi/>
              <w:jc w:val="center"/>
              <w:rPr>
                <w:rFonts w:ascii="Arial" w:hAnsi="Arial" w:cs="Arial"/>
                <w:b/>
                <w:bCs/>
                <w:color w:val="333333"/>
                <w:shd w:val="clear" w:color="auto" w:fill="FFFFFF"/>
                <w:lang w:bidi="ar-JO"/>
              </w:rPr>
            </w:pPr>
            <w:r>
              <w:rPr>
                <w:rFonts w:ascii="Arial" w:hAnsi="Arial" w:cs="Arial" w:hint="cs"/>
                <w:b/>
                <w:bCs/>
                <w:color w:val="333333"/>
                <w:shd w:val="clear" w:color="auto" w:fill="FFFFFF"/>
                <w:rtl/>
                <w:lang w:bidi="ar-JO"/>
              </w:rPr>
              <w:t>1,</w:t>
            </w:r>
            <w:r w:rsidR="00BC3F4B">
              <w:rPr>
                <w:rFonts w:ascii="Arial" w:hAnsi="Arial" w:cs="Arial" w:hint="cs"/>
                <w:b/>
                <w:bCs/>
                <w:color w:val="333333"/>
                <w:shd w:val="clear" w:color="auto" w:fill="FFFFFF"/>
                <w:rtl/>
                <w:lang w:bidi="ar-JO"/>
              </w:rPr>
              <w:t>52</w:t>
            </w:r>
            <w:r w:rsidR="007C0B88">
              <w:rPr>
                <w:rFonts w:ascii="Arial" w:hAnsi="Arial" w:cs="Arial"/>
                <w:b/>
                <w:bCs/>
                <w:color w:val="333333"/>
                <w:shd w:val="clear" w:color="auto" w:fill="FFFFFF"/>
                <w:lang w:bidi="ar-JO"/>
              </w:rPr>
              <w:t xml:space="preserve">X </w:t>
            </w:r>
          </w:p>
        </w:tc>
        <w:tc>
          <w:tcPr>
            <w:tcW w:w="2338" w:type="dxa"/>
          </w:tcPr>
          <w:p w14:paraId="2FD89C70" w14:textId="3A5D5341" w:rsidR="007E2A9B" w:rsidRDefault="00232892" w:rsidP="00232892">
            <w:pPr>
              <w:bidi/>
              <w:jc w:val="center"/>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1,44</w:t>
            </w:r>
            <w:r w:rsidR="007C0B88">
              <w:rPr>
                <w:rFonts w:ascii="Arial" w:hAnsi="Arial" w:cs="Arial"/>
                <w:b/>
                <w:bCs/>
                <w:color w:val="333333"/>
                <w:shd w:val="clear" w:color="auto" w:fill="FFFFFF"/>
                <w:lang w:bidi="ar-JO"/>
              </w:rPr>
              <w:t xml:space="preserve"> X</w:t>
            </w:r>
          </w:p>
        </w:tc>
        <w:tc>
          <w:tcPr>
            <w:tcW w:w="2338" w:type="dxa"/>
          </w:tcPr>
          <w:p w14:paraId="23F6362D" w14:textId="294FAF3E" w:rsidR="007E2A9B" w:rsidRDefault="00232892" w:rsidP="00232892">
            <w:pPr>
              <w:bidi/>
              <w:jc w:val="center"/>
              <w:rPr>
                <w:rFonts w:ascii="Arial" w:hAnsi="Arial" w:cs="Arial"/>
                <w:b/>
                <w:bCs/>
                <w:color w:val="333333"/>
                <w:shd w:val="clear" w:color="auto" w:fill="FFFFFF"/>
                <w:rtl/>
                <w:lang w:bidi="ar-JO"/>
              </w:rPr>
            </w:pPr>
            <w:r>
              <w:rPr>
                <w:rFonts w:ascii="Arial" w:hAnsi="Arial" w:cs="Arial" w:hint="cs"/>
                <w:b/>
                <w:bCs/>
                <w:color w:val="333333"/>
                <w:shd w:val="clear" w:color="auto" w:fill="FFFFFF"/>
                <w:rtl/>
                <w:lang w:bidi="ar-JO"/>
              </w:rPr>
              <w:t>2,22</w:t>
            </w:r>
            <w:r w:rsidR="007C0B88">
              <w:rPr>
                <w:rFonts w:ascii="Arial" w:hAnsi="Arial" w:cs="Arial"/>
                <w:b/>
                <w:bCs/>
                <w:color w:val="333333"/>
                <w:shd w:val="clear" w:color="auto" w:fill="FFFFFF"/>
                <w:lang w:bidi="ar-JO"/>
              </w:rPr>
              <w:t>X</w:t>
            </w:r>
          </w:p>
        </w:tc>
      </w:tr>
    </w:tbl>
    <w:p w14:paraId="2035A8B7" w14:textId="77777777" w:rsidR="007E2A9B" w:rsidRPr="007E2A9B" w:rsidRDefault="007E2A9B" w:rsidP="007E2A9B">
      <w:pPr>
        <w:bidi/>
        <w:rPr>
          <w:rFonts w:ascii="Arial" w:hAnsi="Arial" w:cs="Arial"/>
          <w:b/>
          <w:bCs/>
          <w:color w:val="333333"/>
          <w:shd w:val="clear" w:color="auto" w:fill="FFFFFF"/>
          <w:rtl/>
          <w:lang w:bidi="ar-JO"/>
        </w:rPr>
      </w:pPr>
    </w:p>
    <w:p w14:paraId="2A0722A2" w14:textId="406429E0" w:rsidR="000257CC" w:rsidRDefault="00232892" w:rsidP="000257CC">
      <w:pPr>
        <w:bidi/>
        <w:ind w:left="720"/>
        <w:rPr>
          <w:rFonts w:ascii="Arial" w:hAnsi="Arial" w:cs="Arial"/>
          <w:color w:val="333333"/>
          <w:shd w:val="clear" w:color="auto" w:fill="FFFFFF"/>
          <w:rtl/>
          <w:lang w:bidi="ar-JO"/>
        </w:rPr>
      </w:pPr>
      <w:r>
        <w:rPr>
          <w:rFonts w:ascii="Arial" w:hAnsi="Arial" w:cs="Arial" w:hint="cs"/>
          <w:color w:val="333333"/>
          <w:shd w:val="clear" w:color="auto" w:fill="FFFFFF"/>
          <w:rtl/>
          <w:lang w:bidi="ar-JO"/>
        </w:rPr>
        <w:t xml:space="preserve">نلاحظ من الجول اعلاه , أن الشركة ج تمتلك </w:t>
      </w:r>
      <w:r w:rsidR="007C0B88">
        <w:rPr>
          <w:rFonts w:ascii="Arial" w:hAnsi="Arial" w:cs="Arial" w:hint="cs"/>
          <w:color w:val="333333"/>
          <w:shd w:val="clear" w:color="auto" w:fill="FFFFFF"/>
          <w:rtl/>
          <w:lang w:bidi="ar-JO"/>
        </w:rPr>
        <w:t>اعلى نسبة</w:t>
      </w:r>
      <w:r>
        <w:rPr>
          <w:rFonts w:ascii="Arial" w:hAnsi="Arial" w:cs="Arial" w:hint="cs"/>
          <w:color w:val="333333"/>
          <w:shd w:val="clear" w:color="auto" w:fill="FFFFFF"/>
          <w:rtl/>
          <w:lang w:bidi="ar-JO"/>
        </w:rPr>
        <w:t xml:space="preserve"> سيولة مالية من الشركتيين الاخرتين. وتبدو انها في وضع مالي أفضل لسداد التزاماتها </w:t>
      </w:r>
      <w:r w:rsidR="007C0B88">
        <w:rPr>
          <w:rFonts w:ascii="Arial" w:hAnsi="Arial" w:cs="Arial" w:hint="cs"/>
          <w:color w:val="333333"/>
          <w:shd w:val="clear" w:color="auto" w:fill="FFFFFF"/>
          <w:rtl/>
          <w:lang w:bidi="ar-JO"/>
        </w:rPr>
        <w:t xml:space="preserve">المتداولة </w:t>
      </w:r>
      <w:r>
        <w:rPr>
          <w:rFonts w:ascii="Arial" w:hAnsi="Arial" w:cs="Arial" w:hint="cs"/>
          <w:color w:val="333333"/>
          <w:shd w:val="clear" w:color="auto" w:fill="FFFFFF"/>
          <w:rtl/>
          <w:lang w:bidi="ar-JO"/>
        </w:rPr>
        <w:t>من غيرها.</w:t>
      </w:r>
    </w:p>
    <w:p w14:paraId="72509CFB" w14:textId="2E5E514D" w:rsidR="00BC3F4B" w:rsidRDefault="00BC3F4B" w:rsidP="00D7311A">
      <w:pPr>
        <w:bidi/>
        <w:ind w:left="720"/>
        <w:rPr>
          <w:rFonts w:ascii="Arial" w:hAnsi="Arial" w:cs="Arial"/>
          <w:color w:val="333333"/>
          <w:shd w:val="clear" w:color="auto" w:fill="FFFFFF"/>
          <w:rtl/>
          <w:lang w:bidi="ar-JO"/>
        </w:rPr>
      </w:pPr>
      <w:r>
        <w:rPr>
          <w:rFonts w:ascii="Arial" w:hAnsi="Arial" w:cs="Arial" w:hint="cs"/>
          <w:color w:val="333333"/>
          <w:shd w:val="clear" w:color="auto" w:fill="FFFFFF"/>
          <w:rtl/>
          <w:lang w:bidi="ar-JO"/>
        </w:rPr>
        <w:t xml:space="preserve">اذ أن الشركة "ج" لديها 2,22 دولار من الاصول المتداولة لكل 1,0 دولار من التزاماتها </w:t>
      </w:r>
      <w:r w:rsidR="007C0B88">
        <w:rPr>
          <w:rFonts w:ascii="Arial" w:hAnsi="Arial" w:cs="Arial" w:hint="cs"/>
          <w:color w:val="333333"/>
          <w:shd w:val="clear" w:color="auto" w:fill="FFFFFF"/>
          <w:rtl/>
          <w:lang w:bidi="ar-JO"/>
        </w:rPr>
        <w:t>المتداولة</w:t>
      </w:r>
      <w:r>
        <w:rPr>
          <w:rFonts w:ascii="Arial" w:hAnsi="Arial" w:cs="Arial" w:hint="cs"/>
          <w:color w:val="333333"/>
          <w:shd w:val="clear" w:color="auto" w:fill="FFFFFF"/>
          <w:rtl/>
          <w:lang w:bidi="ar-JO"/>
        </w:rPr>
        <w:t xml:space="preserve"> . </w:t>
      </w:r>
    </w:p>
    <w:p w14:paraId="4478E114" w14:textId="6938428F" w:rsidR="00BC3F4B" w:rsidRPr="00D7311A" w:rsidRDefault="00BC3F4B" w:rsidP="00D7311A">
      <w:pPr>
        <w:bidi/>
        <w:ind w:left="720"/>
        <w:rPr>
          <w:rFonts w:ascii="Arial" w:hAnsi="Arial" w:cs="Arial"/>
          <w:b/>
          <w:bCs/>
          <w:color w:val="333333"/>
          <w:sz w:val="24"/>
          <w:szCs w:val="24"/>
          <w:u w:val="single"/>
          <w:shd w:val="clear" w:color="auto" w:fill="FFFFFF"/>
          <w:lang w:bidi="ar-JO"/>
        </w:rPr>
      </w:pPr>
      <w:r w:rsidRPr="00BC3F4B">
        <w:rPr>
          <w:rFonts w:ascii="Arial" w:hAnsi="Arial" w:cs="Arial" w:hint="cs"/>
          <w:b/>
          <w:bCs/>
          <w:color w:val="333333"/>
          <w:sz w:val="24"/>
          <w:szCs w:val="24"/>
          <w:u w:val="single"/>
          <w:shd w:val="clear" w:color="auto" w:fill="FFFFFF"/>
          <w:rtl/>
          <w:lang w:bidi="ar-JO"/>
        </w:rPr>
        <w:t xml:space="preserve">تفسير النسب الحالية </w:t>
      </w:r>
      <w:r>
        <w:rPr>
          <w:rFonts w:ascii="Arial" w:hAnsi="Arial" w:cs="Arial" w:hint="cs"/>
          <w:b/>
          <w:bCs/>
          <w:color w:val="333333"/>
          <w:sz w:val="24"/>
          <w:szCs w:val="24"/>
          <w:u w:val="single"/>
          <w:shd w:val="clear" w:color="auto" w:fill="FFFFFF"/>
          <w:rtl/>
          <w:lang w:bidi="ar-JO"/>
        </w:rPr>
        <w:t>:</w:t>
      </w:r>
    </w:p>
    <w:p w14:paraId="6C5F8F0F" w14:textId="38E7663B" w:rsidR="00BC3F4B" w:rsidRPr="00BC3F4B" w:rsidRDefault="00BC3F4B" w:rsidP="00BC3F4B">
      <w:pPr>
        <w:pStyle w:val="ListParagraph"/>
        <w:numPr>
          <w:ilvl w:val="0"/>
          <w:numId w:val="18"/>
        </w:numPr>
        <w:bidi/>
        <w:rPr>
          <w:rFonts w:ascii="Arial" w:hAnsi="Arial" w:cs="Arial"/>
          <w:color w:val="333333"/>
          <w:sz w:val="24"/>
          <w:szCs w:val="24"/>
          <w:shd w:val="clear" w:color="auto" w:fill="FFFFFF"/>
          <w:lang w:bidi="ar-JO"/>
        </w:rPr>
      </w:pPr>
      <w:r w:rsidRPr="00BC3F4B">
        <w:rPr>
          <w:rFonts w:ascii="Arial" w:hAnsi="Arial" w:cs="Arial"/>
          <w:color w:val="333333"/>
          <w:sz w:val="24"/>
          <w:szCs w:val="24"/>
          <w:shd w:val="clear" w:color="auto" w:fill="FFFFFF"/>
          <w:rtl/>
          <w:lang w:bidi="ar-JO"/>
        </w:rPr>
        <w:t xml:space="preserve">إذا كانت </w:t>
      </w:r>
      <w:r w:rsidR="007C0B88">
        <w:rPr>
          <w:rFonts w:ascii="Arial" w:hAnsi="Arial" w:cs="Arial" w:hint="cs"/>
          <w:color w:val="333333"/>
          <w:sz w:val="24"/>
          <w:szCs w:val="24"/>
          <w:shd w:val="clear" w:color="auto" w:fill="FFFFFF"/>
          <w:rtl/>
          <w:lang w:bidi="ar-JO"/>
        </w:rPr>
        <w:t>النسبة الحالية</w:t>
      </w:r>
      <w:r w:rsidRPr="00BC3F4B">
        <w:rPr>
          <w:rFonts w:ascii="Arial" w:hAnsi="Arial" w:cs="Arial"/>
          <w:color w:val="333333"/>
          <w:sz w:val="24"/>
          <w:szCs w:val="24"/>
          <w:shd w:val="clear" w:color="auto" w:fill="FFFFFF"/>
          <w:rtl/>
          <w:lang w:bidi="ar-JO"/>
        </w:rPr>
        <w:t xml:space="preserve"> أكبر من 1.0 </w:t>
      </w:r>
      <w:r w:rsidR="007C0B88">
        <w:rPr>
          <w:rFonts w:ascii="Arial" w:hAnsi="Arial" w:cs="Arial" w:hint="cs"/>
          <w:color w:val="333333"/>
          <w:sz w:val="24"/>
          <w:szCs w:val="24"/>
          <w:shd w:val="clear" w:color="auto" w:fill="FFFFFF"/>
          <w:rtl/>
          <w:lang w:bidi="ar-JO"/>
        </w:rPr>
        <w:t xml:space="preserve">فان </w:t>
      </w:r>
      <w:r w:rsidRPr="00BC3F4B">
        <w:rPr>
          <w:rFonts w:ascii="Arial" w:hAnsi="Arial" w:cs="Arial"/>
          <w:color w:val="333333"/>
          <w:sz w:val="24"/>
          <w:szCs w:val="24"/>
          <w:shd w:val="clear" w:color="auto" w:fill="FFFFFF"/>
          <w:rtl/>
          <w:lang w:bidi="ar-JO"/>
        </w:rPr>
        <w:t xml:space="preserve">وضع </w:t>
      </w:r>
      <w:r w:rsidR="007C0B88">
        <w:rPr>
          <w:rFonts w:ascii="Arial" w:hAnsi="Arial" w:cs="Arial" w:hint="cs"/>
          <w:color w:val="333333"/>
          <w:sz w:val="24"/>
          <w:szCs w:val="24"/>
          <w:shd w:val="clear" w:color="auto" w:fill="FFFFFF"/>
          <w:rtl/>
          <w:lang w:bidi="ar-JO"/>
        </w:rPr>
        <w:t xml:space="preserve">السيولة يكون جيدا وبامكان الشركة تغطية التزاماتها المتداولة وهذا وضع عادة ما يكون </w:t>
      </w:r>
      <w:r w:rsidRPr="00BC3F4B">
        <w:rPr>
          <w:rFonts w:ascii="Arial" w:hAnsi="Arial" w:cs="Arial"/>
          <w:color w:val="333333"/>
          <w:sz w:val="24"/>
          <w:szCs w:val="24"/>
          <w:shd w:val="clear" w:color="auto" w:fill="FFFFFF"/>
          <w:rtl/>
          <w:lang w:bidi="ar-JO"/>
        </w:rPr>
        <w:t>مرغوب فيه.</w:t>
      </w:r>
    </w:p>
    <w:p w14:paraId="290027A4" w14:textId="3EE475CF" w:rsidR="00BC3F4B" w:rsidRPr="00BC3F4B" w:rsidRDefault="00BC3F4B" w:rsidP="00BC3F4B">
      <w:pPr>
        <w:pStyle w:val="ListParagraph"/>
        <w:numPr>
          <w:ilvl w:val="0"/>
          <w:numId w:val="18"/>
        </w:numPr>
        <w:bidi/>
        <w:rPr>
          <w:rFonts w:ascii="Arial" w:hAnsi="Arial" w:cs="Arial"/>
          <w:color w:val="333333"/>
          <w:sz w:val="24"/>
          <w:szCs w:val="24"/>
          <w:shd w:val="clear" w:color="auto" w:fill="FFFFFF"/>
          <w:lang w:bidi="ar-JO"/>
        </w:rPr>
      </w:pPr>
      <w:r w:rsidRPr="00BC3F4B">
        <w:rPr>
          <w:rFonts w:ascii="Arial" w:hAnsi="Arial" w:cs="Arial"/>
          <w:color w:val="333333"/>
          <w:sz w:val="24"/>
          <w:szCs w:val="24"/>
          <w:shd w:val="clear" w:color="auto" w:fill="FFFFFF"/>
          <w:rtl/>
          <w:lang w:bidi="ar-JO"/>
        </w:rPr>
        <w:t xml:space="preserve">إذا كانت </w:t>
      </w:r>
      <w:r w:rsidR="007C0B88">
        <w:rPr>
          <w:rFonts w:ascii="Arial" w:hAnsi="Arial" w:cs="Arial" w:hint="cs"/>
          <w:color w:val="333333"/>
          <w:sz w:val="24"/>
          <w:szCs w:val="24"/>
          <w:shd w:val="clear" w:color="auto" w:fill="FFFFFF"/>
          <w:rtl/>
          <w:lang w:bidi="ar-JO"/>
        </w:rPr>
        <w:t>النسبة الحالية</w:t>
      </w:r>
      <w:r w:rsidRPr="00BC3F4B">
        <w:rPr>
          <w:rFonts w:ascii="Arial" w:hAnsi="Arial" w:cs="Arial"/>
          <w:color w:val="333333"/>
          <w:sz w:val="24"/>
          <w:szCs w:val="24"/>
          <w:shd w:val="clear" w:color="auto" w:fill="FFFFFF"/>
          <w:rtl/>
          <w:lang w:bidi="ar-JO"/>
        </w:rPr>
        <w:t xml:space="preserve"> تساوي 1.0 </w:t>
      </w:r>
      <w:r w:rsidR="007C0B88">
        <w:rPr>
          <w:rFonts w:ascii="Arial" w:hAnsi="Arial" w:cs="Arial" w:hint="cs"/>
          <w:color w:val="333333"/>
          <w:sz w:val="24"/>
          <w:szCs w:val="24"/>
          <w:shd w:val="clear" w:color="auto" w:fill="FFFFFF"/>
          <w:rtl/>
          <w:lang w:bidi="ar-JO"/>
        </w:rPr>
        <w:t xml:space="preserve">فان </w:t>
      </w:r>
      <w:r w:rsidRPr="00BC3F4B">
        <w:rPr>
          <w:rFonts w:ascii="Arial" w:hAnsi="Arial" w:cs="Arial"/>
          <w:color w:val="333333"/>
          <w:sz w:val="24"/>
          <w:szCs w:val="24"/>
          <w:shd w:val="clear" w:color="auto" w:fill="FFFFFF"/>
          <w:rtl/>
          <w:lang w:bidi="ar-JO"/>
        </w:rPr>
        <w:t xml:space="preserve">الأصول </w:t>
      </w:r>
      <w:r w:rsidR="007C0B88">
        <w:rPr>
          <w:rFonts w:ascii="Arial" w:hAnsi="Arial" w:cs="Arial" w:hint="cs"/>
          <w:color w:val="333333"/>
          <w:sz w:val="24"/>
          <w:szCs w:val="24"/>
          <w:shd w:val="clear" w:color="auto" w:fill="FFFFFF"/>
          <w:rtl/>
          <w:lang w:bidi="ar-JO"/>
        </w:rPr>
        <w:t>المتداولة تكون</w:t>
      </w:r>
      <w:r w:rsidRPr="00BC3F4B">
        <w:rPr>
          <w:rFonts w:ascii="Arial" w:hAnsi="Arial" w:cs="Arial"/>
          <w:color w:val="333333"/>
          <w:sz w:val="24"/>
          <w:szCs w:val="24"/>
          <w:shd w:val="clear" w:color="auto" w:fill="FFFFFF"/>
          <w:rtl/>
          <w:lang w:bidi="ar-JO"/>
        </w:rPr>
        <w:t xml:space="preserve"> كافية فقط لسداد الالتزامات قصيرة الأجل</w:t>
      </w:r>
      <w:r w:rsidR="007C0B88">
        <w:rPr>
          <w:rFonts w:ascii="Arial" w:hAnsi="Arial" w:cs="Arial" w:hint="cs"/>
          <w:color w:val="333333"/>
          <w:sz w:val="24"/>
          <w:szCs w:val="24"/>
          <w:shd w:val="clear" w:color="auto" w:fill="FFFFFF"/>
          <w:rtl/>
          <w:lang w:bidi="ar-JO"/>
        </w:rPr>
        <w:t xml:space="preserve"> اذا تم بيعها بقيمتها الدفترية.</w:t>
      </w:r>
    </w:p>
    <w:p w14:paraId="23569A61" w14:textId="61A40B1F" w:rsidR="00BC3F4B" w:rsidRDefault="00BC3F4B" w:rsidP="00BC3F4B">
      <w:pPr>
        <w:pStyle w:val="ListParagraph"/>
        <w:numPr>
          <w:ilvl w:val="0"/>
          <w:numId w:val="18"/>
        </w:numPr>
        <w:bidi/>
        <w:rPr>
          <w:rFonts w:ascii="Arial" w:hAnsi="Arial" w:cs="Arial"/>
          <w:color w:val="333333"/>
          <w:sz w:val="24"/>
          <w:szCs w:val="24"/>
          <w:shd w:val="clear" w:color="auto" w:fill="FFFFFF"/>
          <w:lang w:bidi="ar-JO"/>
        </w:rPr>
      </w:pPr>
      <w:bookmarkStart w:id="6" w:name="_Hlk97013558"/>
      <w:r w:rsidRPr="00BC3F4B">
        <w:rPr>
          <w:rFonts w:ascii="Arial" w:hAnsi="Arial" w:cs="Arial"/>
          <w:color w:val="333333"/>
          <w:sz w:val="24"/>
          <w:szCs w:val="24"/>
          <w:shd w:val="clear" w:color="auto" w:fill="FFFFFF"/>
          <w:rtl/>
          <w:lang w:bidi="ar-JO"/>
        </w:rPr>
        <w:t xml:space="preserve">إذا كانت </w:t>
      </w:r>
      <w:r w:rsidR="007C0B88">
        <w:rPr>
          <w:rFonts w:ascii="Arial" w:hAnsi="Arial" w:cs="Arial" w:hint="cs"/>
          <w:color w:val="333333"/>
          <w:sz w:val="24"/>
          <w:szCs w:val="24"/>
          <w:shd w:val="clear" w:color="auto" w:fill="FFFFFF"/>
          <w:rtl/>
          <w:lang w:bidi="ar-JO"/>
        </w:rPr>
        <w:t>النسبة الحالية</w:t>
      </w:r>
      <w:r w:rsidRPr="00BC3F4B">
        <w:rPr>
          <w:rFonts w:ascii="Arial" w:hAnsi="Arial" w:cs="Arial"/>
          <w:color w:val="333333"/>
          <w:sz w:val="24"/>
          <w:szCs w:val="24"/>
          <w:shd w:val="clear" w:color="auto" w:fill="FFFFFF"/>
          <w:rtl/>
          <w:lang w:bidi="ar-JO"/>
        </w:rPr>
        <w:t xml:space="preserve"> أقل من 1.0 </w:t>
      </w:r>
      <w:bookmarkEnd w:id="6"/>
      <w:r w:rsidR="007C0B88">
        <w:rPr>
          <w:rFonts w:ascii="Arial" w:hAnsi="Arial" w:cs="Arial" w:hint="cs"/>
          <w:color w:val="333333"/>
          <w:sz w:val="24"/>
          <w:szCs w:val="24"/>
          <w:shd w:val="clear" w:color="auto" w:fill="FFFFFF"/>
          <w:rtl/>
          <w:lang w:bidi="ar-JO"/>
        </w:rPr>
        <w:t>فهذا مؤشر الى ان المدين لن يستطيع دفع التزاماته المتداولة من دون بيع اصول اخر</w:t>
      </w:r>
      <w:r w:rsidR="009C2AD0">
        <w:rPr>
          <w:rFonts w:ascii="Arial" w:hAnsi="Arial" w:cs="Arial" w:hint="cs"/>
          <w:color w:val="333333"/>
          <w:sz w:val="24"/>
          <w:szCs w:val="24"/>
          <w:shd w:val="clear" w:color="auto" w:fill="FFFFFF"/>
          <w:rtl/>
          <w:lang w:bidi="ar-JO"/>
        </w:rPr>
        <w:t xml:space="preserve">ى او ايجاد مصادر اخرى للسداد وهذا وضع غير مريح للدائن. </w:t>
      </w:r>
    </w:p>
    <w:p w14:paraId="6D4B837E" w14:textId="21112161" w:rsidR="009C2AD0" w:rsidRDefault="009C2AD0" w:rsidP="009C2AD0">
      <w:pPr>
        <w:bidi/>
        <w:rPr>
          <w:rFonts w:ascii="Arial" w:hAnsi="Arial" w:cs="Arial"/>
          <w:b/>
          <w:bCs/>
          <w:i/>
          <w:iCs/>
          <w:color w:val="333333"/>
          <w:sz w:val="24"/>
          <w:szCs w:val="24"/>
          <w:shd w:val="clear" w:color="auto" w:fill="FFFFFF"/>
          <w:rtl/>
          <w:lang w:bidi="ar-JO"/>
        </w:rPr>
      </w:pPr>
      <w:r w:rsidRPr="009C2AD0">
        <w:rPr>
          <w:rFonts w:ascii="Arial" w:hAnsi="Arial" w:cs="Arial" w:hint="cs"/>
          <w:b/>
          <w:bCs/>
          <w:i/>
          <w:iCs/>
          <w:color w:val="333333"/>
          <w:sz w:val="24"/>
          <w:szCs w:val="24"/>
          <w:shd w:val="clear" w:color="auto" w:fill="FFFFFF"/>
          <w:rtl/>
          <w:lang w:bidi="ar-JO"/>
        </w:rPr>
        <w:t>لذلك تصر البنوك على وجود بند في الاتفاقية الائتمانية يلزم المقترض بالحفاظ على حد ادنى من نسب السيولة الحالية والسريعه. في حال لم يتمكن المقترض من الالتزام بهذا البند المتعلق بالسيولة فان هذا يعتبر حالة من حالات التعثر وقد يقوم البنك باحد الخطوات التالية:</w:t>
      </w:r>
    </w:p>
    <w:p w14:paraId="293A3FEF" w14:textId="68568B12" w:rsidR="009C2AD0" w:rsidRDefault="009C2AD0" w:rsidP="009C2AD0">
      <w:pPr>
        <w:pStyle w:val="ListParagraph"/>
        <w:numPr>
          <w:ilvl w:val="0"/>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 xml:space="preserve">اعطاء المقترض فرصة 3 </w:t>
      </w:r>
      <w:r>
        <w:rPr>
          <w:rFonts w:ascii="Arial" w:hAnsi="Arial" w:cs="Arial"/>
          <w:b/>
          <w:bCs/>
          <w:i/>
          <w:iCs/>
          <w:color w:val="333333"/>
          <w:sz w:val="24"/>
          <w:szCs w:val="24"/>
          <w:shd w:val="clear" w:color="auto" w:fill="FFFFFF"/>
          <w:rtl/>
          <w:lang w:bidi="ar-JO"/>
        </w:rPr>
        <w:t>–</w:t>
      </w:r>
      <w:r>
        <w:rPr>
          <w:rFonts w:ascii="Arial" w:hAnsi="Arial" w:cs="Arial" w:hint="cs"/>
          <w:b/>
          <w:bCs/>
          <w:i/>
          <w:iCs/>
          <w:color w:val="333333"/>
          <w:sz w:val="24"/>
          <w:szCs w:val="24"/>
          <w:shd w:val="clear" w:color="auto" w:fill="FFFFFF"/>
          <w:rtl/>
          <w:lang w:bidi="ar-JO"/>
        </w:rPr>
        <w:t xml:space="preserve"> 6 اشهر لتصويب الوضع اذا كان التعثر بسيط والنسبية الحالية كانت اقل بصورة طفيفة عن النسبة المطلوبة بالاتفاقية الائتمانية</w:t>
      </w:r>
    </w:p>
    <w:p w14:paraId="5B221318" w14:textId="5B71C90F" w:rsidR="009C2AD0" w:rsidRDefault="009C2AD0" w:rsidP="009C2AD0">
      <w:pPr>
        <w:pStyle w:val="ListParagraph"/>
        <w:numPr>
          <w:ilvl w:val="0"/>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هذه الحالة من حالات التعثر تظهر ان مخاطر الائتمان لدى المقترض ارتفعت وزادت احتماليات عدم السداد والمزيد من حالات التعثر. وبما ان نسبة المخاطر على القرض تتناسب طرديا مع نسبة الفائدة على القرض فان عدم التزام المقترض بتحقيق نسبة السيولة المطلوبة قد يجبر البنك الدائن على رفع سعر الفائدة</w:t>
      </w:r>
    </w:p>
    <w:p w14:paraId="276B08E4" w14:textId="77C2D26A" w:rsidR="009C2AD0" w:rsidRDefault="0011104C" w:rsidP="009C2AD0">
      <w:pPr>
        <w:pStyle w:val="ListParagraph"/>
        <w:numPr>
          <w:ilvl w:val="0"/>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قد يطلب البنك من المقترض:</w:t>
      </w:r>
    </w:p>
    <w:p w14:paraId="080F2D8A" w14:textId="6D1F9A96" w:rsidR="0011104C" w:rsidRDefault="0011104C" w:rsidP="0011104C">
      <w:pPr>
        <w:pStyle w:val="ListParagraph"/>
        <w:numPr>
          <w:ilvl w:val="1"/>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تسديد كامل رصيد القرض القائم حالا</w:t>
      </w:r>
      <w:r w:rsidR="00D7311A">
        <w:rPr>
          <w:rFonts w:ascii="Arial" w:hAnsi="Arial" w:cs="Arial" w:hint="cs"/>
          <w:b/>
          <w:bCs/>
          <w:i/>
          <w:iCs/>
          <w:color w:val="333333"/>
          <w:sz w:val="24"/>
          <w:szCs w:val="24"/>
          <w:shd w:val="clear" w:color="auto" w:fill="FFFFFF"/>
          <w:rtl/>
          <w:lang w:bidi="ar-JO"/>
        </w:rPr>
        <w:t>.</w:t>
      </w:r>
    </w:p>
    <w:p w14:paraId="30A57B63" w14:textId="272C64B1" w:rsidR="0011104C" w:rsidRDefault="0011104C" w:rsidP="0011104C">
      <w:pPr>
        <w:pStyle w:val="ListParagraph"/>
        <w:numPr>
          <w:ilvl w:val="1"/>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تسديد الفوائد المستحقة كاملة</w:t>
      </w:r>
      <w:r w:rsidR="00D7311A">
        <w:rPr>
          <w:rFonts w:ascii="Arial" w:hAnsi="Arial" w:cs="Arial" w:hint="cs"/>
          <w:b/>
          <w:bCs/>
          <w:i/>
          <w:iCs/>
          <w:color w:val="333333"/>
          <w:sz w:val="24"/>
          <w:szCs w:val="24"/>
          <w:shd w:val="clear" w:color="auto" w:fill="FFFFFF"/>
          <w:rtl/>
          <w:lang w:bidi="ar-JO"/>
        </w:rPr>
        <w:t>.</w:t>
      </w:r>
    </w:p>
    <w:p w14:paraId="3D638275" w14:textId="2EA5BC0F" w:rsidR="000257CC" w:rsidRPr="00D7311A" w:rsidRDefault="0011104C" w:rsidP="00D7311A">
      <w:pPr>
        <w:pStyle w:val="ListParagraph"/>
        <w:numPr>
          <w:ilvl w:val="1"/>
          <w:numId w:val="19"/>
        </w:numPr>
        <w:bidi/>
        <w:rPr>
          <w:rFonts w:ascii="Arial" w:hAnsi="Arial" w:cs="Arial"/>
          <w:b/>
          <w:bCs/>
          <w:i/>
          <w:iCs/>
          <w:color w:val="333333"/>
          <w:sz w:val="24"/>
          <w:szCs w:val="24"/>
          <w:shd w:val="clear" w:color="auto" w:fill="FFFFFF"/>
          <w:lang w:bidi="ar-JO"/>
        </w:rPr>
      </w:pPr>
      <w:r>
        <w:rPr>
          <w:rFonts w:ascii="Arial" w:hAnsi="Arial" w:cs="Arial" w:hint="cs"/>
          <w:b/>
          <w:bCs/>
          <w:i/>
          <w:iCs/>
          <w:color w:val="333333"/>
          <w:sz w:val="24"/>
          <w:szCs w:val="24"/>
          <w:shd w:val="clear" w:color="auto" w:fill="FFFFFF"/>
          <w:rtl/>
          <w:lang w:bidi="ar-JO"/>
        </w:rPr>
        <w:t xml:space="preserve">الغاء رصيد التسهيلات الغير مستخدمة مثل الجاري مدين </w:t>
      </w:r>
      <w:r w:rsidR="00D7311A">
        <w:rPr>
          <w:rFonts w:ascii="Arial" w:hAnsi="Arial" w:cs="Arial" w:hint="cs"/>
          <w:b/>
          <w:bCs/>
          <w:i/>
          <w:iCs/>
          <w:color w:val="333333"/>
          <w:sz w:val="24"/>
          <w:szCs w:val="24"/>
          <w:shd w:val="clear" w:color="auto" w:fill="FFFFFF"/>
          <w:rtl/>
          <w:lang w:bidi="ar-JO"/>
        </w:rPr>
        <w:t>.</w:t>
      </w:r>
    </w:p>
    <w:p w14:paraId="34FF2BC9" w14:textId="77777777" w:rsidR="0011104C" w:rsidRDefault="0037222C" w:rsidP="0037222C">
      <w:pPr>
        <w:bidi/>
        <w:ind w:left="720"/>
        <w:rPr>
          <w:rFonts w:ascii="Arial" w:hAnsi="Arial" w:cs="Arial"/>
          <w:b/>
          <w:bCs/>
          <w:color w:val="333333"/>
          <w:shd w:val="clear" w:color="auto" w:fill="FFFFFF"/>
          <w:rtl/>
        </w:rPr>
      </w:pPr>
      <w:r w:rsidRPr="0037222C">
        <w:rPr>
          <w:rFonts w:ascii="Arial" w:hAnsi="Arial" w:cs="Arial"/>
          <w:color w:val="333333"/>
          <w:shd w:val="clear" w:color="auto" w:fill="FFFFFF"/>
          <w:rtl/>
        </w:rPr>
        <w:lastRenderedPageBreak/>
        <w:t xml:space="preserve"> </w:t>
      </w:r>
      <w:r w:rsidRPr="0037222C">
        <w:rPr>
          <w:rFonts w:ascii="Arial" w:hAnsi="Arial" w:cs="Arial"/>
          <w:b/>
          <w:bCs/>
          <w:color w:val="333333"/>
          <w:shd w:val="clear" w:color="auto" w:fill="FFFFFF"/>
          <w:rtl/>
        </w:rPr>
        <w:t>النسبة السري</w:t>
      </w:r>
      <w:r w:rsidR="00A34699">
        <w:rPr>
          <w:rFonts w:ascii="Arial" w:hAnsi="Arial" w:cs="Arial" w:hint="cs"/>
          <w:b/>
          <w:bCs/>
          <w:color w:val="333333"/>
          <w:shd w:val="clear" w:color="auto" w:fill="FFFFFF"/>
          <w:rtl/>
        </w:rPr>
        <w:t>عة</w:t>
      </w:r>
      <w:r>
        <w:rPr>
          <w:rFonts w:ascii="Arial" w:hAnsi="Arial" w:cs="Arial"/>
          <w:color w:val="333333"/>
          <w:shd w:val="clear" w:color="auto" w:fill="FFFFFF"/>
        </w:rPr>
        <w:t xml:space="preserve"> </w:t>
      </w:r>
      <w:r w:rsidR="00A34699">
        <w:rPr>
          <w:rFonts w:ascii="Arial" w:hAnsi="Arial" w:cs="Arial" w:hint="cs"/>
          <w:color w:val="333333"/>
          <w:shd w:val="clear" w:color="auto" w:fill="FFFFFF"/>
          <w:rtl/>
        </w:rPr>
        <w:t>(</w:t>
      </w:r>
      <w:r w:rsidR="00A34699">
        <w:rPr>
          <w:rFonts w:ascii="Arial" w:hAnsi="Arial" w:cs="Arial"/>
          <w:color w:val="333333"/>
          <w:shd w:val="clear" w:color="auto" w:fill="FFFFFF"/>
        </w:rPr>
        <w:t>(</w:t>
      </w:r>
      <w:r w:rsidRPr="0037222C">
        <w:rPr>
          <w:rFonts w:ascii="Arial" w:hAnsi="Arial" w:cs="Arial"/>
          <w:b/>
          <w:bCs/>
          <w:color w:val="333333"/>
          <w:shd w:val="clear" w:color="auto" w:fill="FFFFFF"/>
        </w:rPr>
        <w:t>Quick Ratio</w:t>
      </w:r>
      <w:r w:rsidR="00A34699">
        <w:rPr>
          <w:rFonts w:ascii="Arial" w:hAnsi="Arial" w:cs="Arial" w:hint="cs"/>
          <w:b/>
          <w:bCs/>
          <w:color w:val="333333"/>
          <w:shd w:val="clear" w:color="auto" w:fill="FFFFFF"/>
          <w:rtl/>
        </w:rPr>
        <w:t xml:space="preserve">: </w:t>
      </w:r>
    </w:p>
    <w:p w14:paraId="2D22EB09" w14:textId="6C688296" w:rsidR="00BB5849" w:rsidRDefault="00574FA3" w:rsidP="0011104C">
      <w:pPr>
        <w:bidi/>
        <w:ind w:left="720"/>
        <w:rPr>
          <w:rFonts w:ascii="Arial" w:hAnsi="Arial" w:cs="Arial"/>
          <w:color w:val="333333"/>
          <w:shd w:val="clear" w:color="auto" w:fill="FFFFFF"/>
          <w:rtl/>
        </w:rPr>
      </w:pPr>
      <w:r>
        <w:rPr>
          <w:rFonts w:ascii="Arial" w:hAnsi="Arial" w:cs="Arial" w:hint="cs"/>
          <w:color w:val="333333"/>
          <w:shd w:val="clear" w:color="auto" w:fill="FFFFFF"/>
          <w:rtl/>
        </w:rPr>
        <w:t xml:space="preserve">هذه النسبة تاخذ </w:t>
      </w:r>
      <w:r w:rsidR="0011104C">
        <w:rPr>
          <w:rFonts w:ascii="Arial" w:hAnsi="Arial" w:cs="Arial" w:hint="cs"/>
          <w:color w:val="333333"/>
          <w:shd w:val="clear" w:color="auto" w:fill="FFFFFF"/>
          <w:rtl/>
        </w:rPr>
        <w:t>الاصول المتداولة مع خصم القيمة الدفترية للمخزون ويتم قسمتها على المطلوبات المتداولة. مثلا يتم جمع القيمة الدفترية ل</w:t>
      </w:r>
      <w:r>
        <w:rPr>
          <w:rFonts w:ascii="Arial" w:hAnsi="Arial" w:cs="Arial" w:hint="cs"/>
          <w:color w:val="333333"/>
          <w:shd w:val="clear" w:color="auto" w:fill="FFFFFF"/>
          <w:rtl/>
        </w:rPr>
        <w:t>لنقد والذمم والمصاريف المدفوعة مقدما فقط وتستثني المخزون من هذه العملية</w:t>
      </w:r>
      <w:r w:rsidR="0011104C">
        <w:rPr>
          <w:rFonts w:ascii="Arial" w:hAnsi="Arial" w:cs="Arial" w:hint="cs"/>
          <w:color w:val="333333"/>
          <w:shd w:val="clear" w:color="auto" w:fill="FFFFFF"/>
          <w:rtl/>
        </w:rPr>
        <w:t xml:space="preserve"> ويتم قسمة ذلك على المطلوبات المتداولة</w:t>
      </w:r>
      <w:r>
        <w:rPr>
          <w:rFonts w:ascii="Arial" w:hAnsi="Arial" w:cs="Arial" w:hint="cs"/>
          <w:color w:val="333333"/>
          <w:shd w:val="clear" w:color="auto" w:fill="FFFFFF"/>
          <w:rtl/>
        </w:rPr>
        <w:t>. عادة ما يطلب المقرضون ان يكون الحد الادنى لهذه النسبة 1.2:1.</w:t>
      </w:r>
      <w:r w:rsidR="00A34699">
        <w:rPr>
          <w:rFonts w:ascii="Arial" w:hAnsi="Arial" w:cs="Arial" w:hint="cs"/>
          <w:color w:val="333333"/>
          <w:shd w:val="clear" w:color="auto" w:fill="FFFFFF"/>
          <w:rtl/>
        </w:rPr>
        <w:t xml:space="preserve"> </w:t>
      </w:r>
    </w:p>
    <w:p w14:paraId="0776B87B" w14:textId="3836BECE" w:rsidR="0037222C" w:rsidRDefault="00BB5849" w:rsidP="00BB5849">
      <w:pPr>
        <w:bidi/>
        <w:ind w:left="720"/>
        <w:rPr>
          <w:rFonts w:ascii="Arial" w:hAnsi="Arial" w:cs="Arial"/>
          <w:b/>
          <w:bCs/>
          <w:sz w:val="24"/>
          <w:szCs w:val="24"/>
          <w:u w:val="single"/>
          <w:rtl/>
          <w:lang w:bidi="ar-JO"/>
        </w:rPr>
      </w:pPr>
      <w:r w:rsidRPr="00BB5849">
        <w:rPr>
          <w:rFonts w:ascii="Arial" w:hAnsi="Arial" w:cs="Arial"/>
          <w:noProof/>
          <w:color w:val="333333"/>
        </w:rPr>
        <w:drawing>
          <wp:inline distT="0" distB="0" distL="0" distR="0" wp14:anchorId="0B56E34A" wp14:editId="553C145C">
            <wp:extent cx="5943600" cy="1525905"/>
            <wp:effectExtent l="0" t="0" r="0" b="0"/>
            <wp:docPr id="3" name="Picture 3" descr="نسبة السيولة السري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سبة السيولة السريع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525905"/>
                    </a:xfrm>
                    <a:prstGeom prst="rect">
                      <a:avLst/>
                    </a:prstGeom>
                    <a:noFill/>
                    <a:ln>
                      <a:noFill/>
                    </a:ln>
                  </pic:spPr>
                </pic:pic>
              </a:graphicData>
            </a:graphic>
          </wp:inline>
        </w:drawing>
      </w:r>
      <w:r w:rsidR="0037222C" w:rsidRPr="0037222C">
        <w:rPr>
          <w:rFonts w:ascii="Arial" w:hAnsi="Arial" w:cs="Arial"/>
          <w:color w:val="333333"/>
        </w:rPr>
        <w:br/>
      </w:r>
      <w:r w:rsidR="0011104C">
        <w:rPr>
          <w:noProof/>
        </w:rPr>
        <w:drawing>
          <wp:inline distT="0" distB="0" distL="0" distR="0" wp14:anchorId="2742AC9E" wp14:editId="55BFCFD5">
            <wp:extent cx="5438775" cy="4552950"/>
            <wp:effectExtent l="0" t="0" r="9525" b="0"/>
            <wp:docPr id="4" name="Picture 4" descr="الميزانية العمو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لميزانية العموم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4552950"/>
                    </a:xfrm>
                    <a:prstGeom prst="rect">
                      <a:avLst/>
                    </a:prstGeom>
                    <a:noFill/>
                    <a:ln>
                      <a:noFill/>
                    </a:ln>
                  </pic:spPr>
                </pic:pic>
              </a:graphicData>
            </a:graphic>
          </wp:inline>
        </w:drawing>
      </w:r>
    </w:p>
    <w:p w14:paraId="2DF9E64B" w14:textId="3940ED16" w:rsidR="0011104C" w:rsidRDefault="0011104C" w:rsidP="0011104C">
      <w:pPr>
        <w:bidi/>
        <w:ind w:left="720"/>
        <w:rPr>
          <w:rFonts w:ascii="Arial" w:hAnsi="Arial" w:cs="Arial"/>
          <w:sz w:val="24"/>
          <w:szCs w:val="24"/>
          <w:rtl/>
          <w:lang w:bidi="ar-JO"/>
        </w:rPr>
      </w:pPr>
      <w:r w:rsidRPr="0011104C">
        <w:rPr>
          <w:rFonts w:ascii="Arial" w:hAnsi="Arial" w:cs="Arial" w:hint="cs"/>
          <w:sz w:val="24"/>
          <w:szCs w:val="24"/>
          <w:rtl/>
          <w:lang w:bidi="ar-JO"/>
        </w:rPr>
        <w:t>نسبة السيولة السريعة في هذه الحالة تكون:</w:t>
      </w:r>
      <w:r>
        <w:rPr>
          <w:rFonts w:ascii="Arial" w:hAnsi="Arial" w:cs="Arial" w:hint="cs"/>
          <w:sz w:val="24"/>
          <w:szCs w:val="24"/>
          <w:rtl/>
          <w:lang w:bidi="ar-JO"/>
        </w:rPr>
        <w:t xml:space="preserve"> (1500+2000+ 1500 ) / 6000= 0.833 </w:t>
      </w:r>
    </w:p>
    <w:p w14:paraId="6D6490DF" w14:textId="6D338B87" w:rsidR="00250A74" w:rsidRDefault="0011104C" w:rsidP="00250A74">
      <w:pPr>
        <w:bidi/>
        <w:ind w:left="720"/>
        <w:rPr>
          <w:rFonts w:ascii="Arial" w:hAnsi="Arial" w:cs="Arial"/>
          <w:sz w:val="24"/>
          <w:szCs w:val="24"/>
          <w:rtl/>
          <w:lang w:bidi="ar-JO"/>
        </w:rPr>
      </w:pPr>
      <w:r>
        <w:rPr>
          <w:rFonts w:ascii="Arial" w:hAnsi="Arial" w:cs="Arial" w:hint="cs"/>
          <w:sz w:val="24"/>
          <w:szCs w:val="24"/>
          <w:rtl/>
          <w:lang w:bidi="ar-JO"/>
        </w:rPr>
        <w:t>وبما انها تقل عن ال 1.2 المطلوبة وبما ان الاصول المتداولة بدون المخزون لا تكفي لتغطية المطلوبات المتداولة فان هذا يعطي انطباعا سلبيا عن سيولة الشركة وقدرتها على تسديد هذه المطلوبات</w:t>
      </w:r>
      <w:r w:rsidR="00250A74">
        <w:rPr>
          <w:rFonts w:ascii="Arial" w:hAnsi="Arial" w:cs="Arial" w:hint="cs"/>
          <w:sz w:val="24"/>
          <w:szCs w:val="24"/>
          <w:rtl/>
          <w:lang w:bidi="ar-JO"/>
        </w:rPr>
        <w:t>.</w:t>
      </w:r>
    </w:p>
    <w:p w14:paraId="187E8AB7" w14:textId="77777777" w:rsidR="0011104C" w:rsidRPr="0037222C" w:rsidRDefault="0011104C" w:rsidP="00250A74">
      <w:pPr>
        <w:bidi/>
        <w:rPr>
          <w:rFonts w:ascii="Arial" w:hAnsi="Arial" w:cs="Arial"/>
          <w:b/>
          <w:bCs/>
          <w:sz w:val="24"/>
          <w:szCs w:val="24"/>
          <w:u w:val="single"/>
          <w:lang w:bidi="ar-JO"/>
        </w:rPr>
      </w:pPr>
    </w:p>
    <w:p w14:paraId="7110AB5E" w14:textId="39561138" w:rsidR="009D6AF3" w:rsidRDefault="009D6AF3" w:rsidP="009D6AF3">
      <w:pPr>
        <w:bidi/>
        <w:rPr>
          <w:rFonts w:ascii="Arial" w:hAnsi="Arial" w:cs="Arial"/>
          <w:b/>
          <w:bCs/>
          <w:sz w:val="24"/>
          <w:szCs w:val="24"/>
          <w:u w:val="single"/>
          <w:rtl/>
        </w:rPr>
      </w:pPr>
      <w:r>
        <w:rPr>
          <w:rFonts w:ascii="Arial" w:hAnsi="Arial" w:cs="Arial" w:hint="cs"/>
          <w:b/>
          <w:bCs/>
          <w:sz w:val="24"/>
          <w:szCs w:val="24"/>
          <w:u w:val="single"/>
          <w:rtl/>
        </w:rPr>
        <w:lastRenderedPageBreak/>
        <w:t>مخاطر السيولة</w:t>
      </w:r>
      <w:r w:rsidR="0037222C">
        <w:rPr>
          <w:rFonts w:ascii="Arial" w:hAnsi="Arial" w:cs="Arial"/>
          <w:b/>
          <w:bCs/>
          <w:sz w:val="24"/>
          <w:szCs w:val="24"/>
          <w:u w:val="single"/>
        </w:rPr>
        <w:t xml:space="preserve"> Liquidity Risk :</w:t>
      </w:r>
    </w:p>
    <w:p w14:paraId="7FF4FE09" w14:textId="77777777" w:rsidR="009D6AF3" w:rsidRPr="004F7BCB" w:rsidRDefault="009D6AF3" w:rsidP="004F7BCB">
      <w:pPr>
        <w:bidi/>
        <w:spacing w:line="360" w:lineRule="auto"/>
        <w:rPr>
          <w:rFonts w:ascii="Arial" w:hAnsi="Arial" w:cs="Arial"/>
          <w:color w:val="333333"/>
          <w:sz w:val="24"/>
          <w:szCs w:val="24"/>
        </w:rPr>
      </w:pPr>
      <w:r w:rsidRPr="004F7BCB">
        <w:rPr>
          <w:rFonts w:ascii="Arial" w:hAnsi="Arial" w:cs="Arial"/>
          <w:color w:val="333333"/>
          <w:sz w:val="24"/>
          <w:szCs w:val="24"/>
          <w:rtl/>
        </w:rPr>
        <w:t>مخاطر السيولة بعد التعرف على مفهوم السيولة المالية لا بُدَّ من الإشارة إلى مخاطر السيولة التي قد تعاني منها بعض المنظمات نتيجة لظروف اقتصادية أو تسويقية أو مالية متنوعة، وبشكل عام يمكن تصنيف مخاطر السيولة في المنظمات إلى نوعين رئيسين هما:</w:t>
      </w:r>
    </w:p>
    <w:p w14:paraId="66815854" w14:textId="57257B7C" w:rsidR="009D6AF3" w:rsidRPr="004F7BCB" w:rsidRDefault="009D6AF3" w:rsidP="004F7BCB">
      <w:pPr>
        <w:bidi/>
        <w:spacing w:line="360" w:lineRule="auto"/>
        <w:rPr>
          <w:rFonts w:ascii="Arial" w:hAnsi="Arial" w:cs="Arial"/>
          <w:color w:val="333333"/>
          <w:sz w:val="24"/>
          <w:szCs w:val="24"/>
        </w:rPr>
      </w:pPr>
      <w:r w:rsidRPr="004F7BCB">
        <w:rPr>
          <w:rFonts w:ascii="Arial" w:hAnsi="Arial" w:cs="Arial"/>
          <w:color w:val="333333"/>
          <w:sz w:val="24"/>
          <w:szCs w:val="24"/>
          <w:rtl/>
        </w:rPr>
        <w:t xml:space="preserve"> </w:t>
      </w:r>
      <w:r w:rsidR="0037222C" w:rsidRPr="004F7BCB">
        <w:rPr>
          <w:rFonts w:ascii="Arial" w:hAnsi="Arial" w:cs="Arial"/>
          <w:color w:val="333333"/>
          <w:sz w:val="24"/>
          <w:szCs w:val="24"/>
        </w:rPr>
        <w:tab/>
      </w:r>
      <w:r w:rsidRPr="004F7BCB">
        <w:rPr>
          <w:rFonts w:ascii="Arial" w:hAnsi="Arial" w:cs="Arial"/>
          <w:b/>
          <w:bCs/>
          <w:color w:val="333333"/>
          <w:sz w:val="24"/>
          <w:szCs w:val="24"/>
          <w:rtl/>
        </w:rPr>
        <w:t>مخاطر السيولة التمويلية</w:t>
      </w:r>
      <w:r w:rsidR="0037222C" w:rsidRPr="004F7BCB">
        <w:rPr>
          <w:rFonts w:ascii="Arial" w:hAnsi="Arial" w:cs="Arial"/>
          <w:b/>
          <w:bCs/>
          <w:color w:val="333333"/>
          <w:sz w:val="24"/>
          <w:szCs w:val="24"/>
        </w:rPr>
        <w:t>:</w:t>
      </w:r>
      <w:r w:rsidRPr="004F7BCB">
        <w:rPr>
          <w:rFonts w:ascii="Arial" w:hAnsi="Arial" w:cs="Arial"/>
          <w:color w:val="333333"/>
          <w:sz w:val="24"/>
          <w:szCs w:val="24"/>
          <w:rtl/>
        </w:rPr>
        <w:t xml:space="preserve"> </w:t>
      </w:r>
      <w:r w:rsidR="0037222C" w:rsidRPr="004F7BCB">
        <w:rPr>
          <w:rFonts w:ascii="Arial" w:hAnsi="Arial" w:cs="Arial"/>
          <w:b/>
          <w:bCs/>
          <w:color w:val="333333"/>
          <w:sz w:val="24"/>
          <w:szCs w:val="24"/>
        </w:rPr>
        <w:t>Credit Risk</w:t>
      </w:r>
    </w:p>
    <w:p w14:paraId="00B977BD" w14:textId="0B266C41" w:rsidR="009D6AF3" w:rsidRPr="004F7BCB" w:rsidRDefault="009D6AF3" w:rsidP="004F7BCB">
      <w:pPr>
        <w:bidi/>
        <w:spacing w:line="360" w:lineRule="auto"/>
        <w:ind w:left="720"/>
        <w:rPr>
          <w:rFonts w:ascii="Arial" w:hAnsi="Arial" w:cs="Arial"/>
          <w:color w:val="333333"/>
          <w:sz w:val="24"/>
          <w:szCs w:val="24"/>
          <w:rtl/>
        </w:rPr>
      </w:pPr>
      <w:r w:rsidRPr="004F7BCB">
        <w:rPr>
          <w:rFonts w:ascii="Arial" w:hAnsi="Arial" w:cs="Arial"/>
          <w:color w:val="333333"/>
          <w:sz w:val="24"/>
          <w:szCs w:val="24"/>
          <w:rtl/>
        </w:rPr>
        <w:t xml:space="preserve">يمكن تعريف مخاطر السيولة التمويلية على أنَّها تلك المخاطر التي ينتج عنها ضعف قدرة المنظمة على تمويل التزاماتها، ويمكن معرفة قدرة المنظمة على تمويل التزاماتها من خلال ما يعرف بنسبة السيولة الحالية، ويمكن قياس نسبة السيولة الحالية من خلال قسمة الأصول المتداولة على الالتزامات المتداولة </w:t>
      </w:r>
    </w:p>
    <w:p w14:paraId="6C4501EB" w14:textId="1B5D1321" w:rsidR="009D6AF3" w:rsidRPr="004F7BCB" w:rsidRDefault="009D6AF3" w:rsidP="004F7BCB">
      <w:pPr>
        <w:bidi/>
        <w:spacing w:line="360" w:lineRule="auto"/>
        <w:ind w:left="720"/>
        <w:rPr>
          <w:rFonts w:ascii="Arial" w:hAnsi="Arial" w:cs="Arial"/>
          <w:b/>
          <w:bCs/>
          <w:color w:val="333333"/>
          <w:sz w:val="24"/>
          <w:szCs w:val="24"/>
        </w:rPr>
      </w:pPr>
      <w:r w:rsidRPr="004F7BCB">
        <w:rPr>
          <w:rFonts w:ascii="Arial" w:hAnsi="Arial" w:cs="Arial"/>
          <w:b/>
          <w:bCs/>
          <w:color w:val="333333"/>
          <w:sz w:val="24"/>
          <w:szCs w:val="24"/>
          <w:rtl/>
        </w:rPr>
        <w:t>مخاطر سيولة السوق</w:t>
      </w:r>
      <w:r w:rsidRPr="004F7BCB">
        <w:rPr>
          <w:rFonts w:ascii="Arial" w:hAnsi="Arial" w:cs="Arial" w:hint="cs"/>
          <w:b/>
          <w:bCs/>
          <w:color w:val="333333"/>
          <w:sz w:val="24"/>
          <w:szCs w:val="24"/>
          <w:rtl/>
        </w:rPr>
        <w:t>:</w:t>
      </w:r>
      <w:r w:rsidRPr="004F7BCB">
        <w:rPr>
          <w:rFonts w:ascii="Arial" w:hAnsi="Arial" w:cs="Arial"/>
          <w:b/>
          <w:bCs/>
          <w:color w:val="333333"/>
          <w:sz w:val="24"/>
          <w:szCs w:val="24"/>
        </w:rPr>
        <w:t>Market Risk</w:t>
      </w:r>
    </w:p>
    <w:p w14:paraId="7EF5CCD6" w14:textId="2AAE92AC" w:rsidR="004F7BCB" w:rsidRDefault="009D6AF3" w:rsidP="004F7BCB">
      <w:pPr>
        <w:bidi/>
        <w:spacing w:line="360" w:lineRule="auto"/>
        <w:ind w:left="720"/>
        <w:rPr>
          <w:rFonts w:ascii="Arial" w:hAnsi="Arial" w:cs="Arial"/>
          <w:b/>
          <w:bCs/>
          <w:sz w:val="24"/>
          <w:szCs w:val="24"/>
          <w:u w:val="single"/>
          <w:rtl/>
        </w:rPr>
      </w:pPr>
      <w:r w:rsidRPr="004F7BCB">
        <w:rPr>
          <w:rFonts w:ascii="Arial" w:hAnsi="Arial" w:cs="Arial"/>
          <w:color w:val="333333"/>
          <w:sz w:val="24"/>
          <w:szCs w:val="24"/>
          <w:rtl/>
        </w:rPr>
        <w:t xml:space="preserve"> يمكن تعريف مخاطر سيولة السوق على أنَّها تلك المخاطر التي نتتج عن عدم قدرة المنظمة على تحويل الأصول لديها إلى سيولة نقدية نتيجة لعوامل السوق المختلفة، مما يؤدَّي إلى تأخر حصولها على النقد، وقد ينتج على هذا النوع من مخاطر السيولة اضطرار المنظمة إلى اتخاذ بعض الإجراءات لتحريك المياه الراكدة وضخّ السيولة إليها، مثل تخفيض الأسعار، أو البحث عن بدائل أو حلول أخرى تساعدها على إيجاد مستهلكين أو مشترين جدد لتوفير السيولة المناسبة</w:t>
      </w:r>
      <w:r w:rsidRPr="004F7BCB">
        <w:rPr>
          <w:rFonts w:ascii="Arial" w:hAnsi="Arial" w:cs="Arial"/>
          <w:color w:val="333333"/>
          <w:sz w:val="24"/>
          <w:szCs w:val="24"/>
        </w:rPr>
        <w:br/>
      </w:r>
    </w:p>
    <w:p w14:paraId="4EC678D8" w14:textId="124F156E" w:rsidR="005A7F0C" w:rsidRDefault="005A7F0C" w:rsidP="004F7BCB">
      <w:pPr>
        <w:bidi/>
        <w:rPr>
          <w:rFonts w:ascii="Arial" w:hAnsi="Arial" w:cs="Arial"/>
          <w:b/>
          <w:bCs/>
          <w:sz w:val="24"/>
          <w:szCs w:val="24"/>
          <w:u w:val="single"/>
          <w:rtl/>
        </w:rPr>
      </w:pPr>
      <w:r>
        <w:rPr>
          <w:rFonts w:ascii="Arial" w:hAnsi="Arial" w:cs="Arial" w:hint="cs"/>
          <w:b/>
          <w:bCs/>
          <w:sz w:val="24"/>
          <w:szCs w:val="24"/>
          <w:u w:val="single"/>
          <w:rtl/>
        </w:rPr>
        <w:t>ادارة الذمم  المدينة بطريقة مهنية لحماية التدفقات النقدية:</w:t>
      </w:r>
    </w:p>
    <w:p w14:paraId="16446F2F" w14:textId="77777777" w:rsidR="005A7F0C" w:rsidRPr="005A7F0C" w:rsidRDefault="005A7F0C" w:rsidP="005A7F0C">
      <w:pPr>
        <w:shd w:val="clear" w:color="auto" w:fill="FFFFFF"/>
        <w:bidi/>
        <w:spacing w:after="105" w:line="360" w:lineRule="atLeast"/>
        <w:outlineLvl w:val="2"/>
        <w:rPr>
          <w:rFonts w:ascii="Arial" w:eastAsia="Times New Roman" w:hAnsi="Arial" w:cs="Arial"/>
          <w:b/>
          <w:bCs/>
          <w:color w:val="2C2E30"/>
          <w:sz w:val="24"/>
          <w:szCs w:val="24"/>
        </w:rPr>
      </w:pPr>
      <w:r w:rsidRPr="005A7F0C">
        <w:rPr>
          <w:rFonts w:ascii="Arial" w:eastAsia="Times New Roman" w:hAnsi="Arial" w:cs="Arial"/>
          <w:b/>
          <w:bCs/>
          <w:color w:val="2C2E30"/>
          <w:sz w:val="24"/>
          <w:szCs w:val="24"/>
          <w:rtl/>
        </w:rPr>
        <w:t>الحسابات المدينة</w:t>
      </w:r>
    </w:p>
    <w:p w14:paraId="093B4507" w14:textId="36C03091" w:rsidR="00D7311A" w:rsidRPr="005A7F0C" w:rsidRDefault="005A7F0C" w:rsidP="004F7BCB">
      <w:pPr>
        <w:shd w:val="clear" w:color="auto" w:fill="FFFFFF"/>
        <w:bidi/>
        <w:spacing w:after="390" w:line="240" w:lineRule="auto"/>
        <w:rPr>
          <w:rFonts w:ascii="Arial" w:eastAsia="Times New Roman" w:hAnsi="Arial" w:cs="Arial"/>
          <w:color w:val="2C2E30"/>
          <w:sz w:val="24"/>
          <w:szCs w:val="24"/>
        </w:rPr>
      </w:pPr>
      <w:r w:rsidRPr="005A7F0C">
        <w:rPr>
          <w:rFonts w:ascii="Arial" w:eastAsia="Times New Roman" w:hAnsi="Arial" w:cs="Arial"/>
          <w:color w:val="2C2E30"/>
          <w:sz w:val="24"/>
          <w:szCs w:val="24"/>
          <w:rtl/>
        </w:rPr>
        <w:t>بمجرد أن تقرر إطار سياستك الائتمانية، تأكد من أنك تقوم بمراقبة حسابات العملاء. لا تتخوف من أن تكون قاسياً أكثر من المطلوب لأن العملاء الجيدين يحترمون من يدير أعماله بشكل جيد</w:t>
      </w:r>
      <w:r w:rsidRPr="005A7F0C">
        <w:rPr>
          <w:rFonts w:ascii="Arial" w:eastAsia="Times New Roman" w:hAnsi="Arial" w:cs="Arial"/>
          <w:color w:val="2C2E30"/>
          <w:sz w:val="24"/>
          <w:szCs w:val="24"/>
        </w:rPr>
        <w:t>.</w:t>
      </w:r>
    </w:p>
    <w:p w14:paraId="3249FEBB" w14:textId="739ED2A3" w:rsidR="005A7F0C" w:rsidRPr="005A7F0C" w:rsidRDefault="005A7F0C" w:rsidP="005A7F0C">
      <w:pPr>
        <w:numPr>
          <w:ilvl w:val="0"/>
          <w:numId w:val="6"/>
        </w:numPr>
        <w:shd w:val="clear" w:color="auto" w:fill="FFFFFF"/>
        <w:bidi/>
        <w:spacing w:beforeAutospacing="1" w:after="0" w:afterAutospacing="1" w:line="240" w:lineRule="auto"/>
        <w:ind w:left="0" w:right="120"/>
        <w:rPr>
          <w:rFonts w:ascii="Arial" w:eastAsia="Times New Roman" w:hAnsi="Arial" w:cs="Arial"/>
          <w:b/>
          <w:bCs/>
          <w:color w:val="2C2E30"/>
          <w:sz w:val="24"/>
          <w:szCs w:val="24"/>
        </w:rPr>
      </w:pPr>
      <w:r w:rsidRPr="005A7F0C">
        <w:rPr>
          <w:rFonts w:ascii="Arial" w:eastAsia="Times New Roman" w:hAnsi="Arial" w:cs="Arial"/>
          <w:b/>
          <w:bCs/>
          <w:color w:val="2C2E30"/>
          <w:sz w:val="24"/>
          <w:szCs w:val="24"/>
          <w:rtl/>
        </w:rPr>
        <w:t>الفواتير والكشوفات</w:t>
      </w:r>
      <w:r w:rsidR="008B45CA">
        <w:rPr>
          <w:rFonts w:ascii="Arial" w:eastAsia="Times New Roman" w:hAnsi="Arial" w:cs="Arial" w:hint="cs"/>
          <w:b/>
          <w:bCs/>
          <w:color w:val="2C2E30"/>
          <w:sz w:val="24"/>
          <w:szCs w:val="24"/>
          <w:rtl/>
        </w:rPr>
        <w:t>:</w:t>
      </w:r>
    </w:p>
    <w:p w14:paraId="5BBE2698" w14:textId="77777777" w:rsidR="005A7F0C" w:rsidRPr="005A7F0C" w:rsidRDefault="005A7F0C" w:rsidP="005A7F0C">
      <w:pPr>
        <w:numPr>
          <w:ilvl w:val="1"/>
          <w:numId w:val="6"/>
        </w:numPr>
        <w:shd w:val="clear" w:color="auto" w:fill="FFFFFF"/>
        <w:bidi/>
        <w:spacing w:before="100" w:beforeAutospacing="1" w:after="100" w:afterAutospacing="1" w:line="240" w:lineRule="auto"/>
        <w:ind w:left="150" w:right="120"/>
        <w:rPr>
          <w:rFonts w:ascii="Arial" w:eastAsia="Times New Roman" w:hAnsi="Arial" w:cs="Arial"/>
          <w:color w:val="2C2E30"/>
          <w:sz w:val="24"/>
          <w:szCs w:val="24"/>
        </w:rPr>
      </w:pPr>
      <w:r w:rsidRPr="005A7F0C">
        <w:rPr>
          <w:rFonts w:ascii="Arial" w:eastAsia="Times New Roman" w:hAnsi="Arial" w:cs="Arial"/>
          <w:color w:val="2C2E30"/>
          <w:sz w:val="24"/>
          <w:szCs w:val="24"/>
          <w:rtl/>
        </w:rPr>
        <w:t>إصدار الفواتير في نفس اليوم الذي تشحن فيه البضائع</w:t>
      </w:r>
    </w:p>
    <w:p w14:paraId="28DB8D2E" w14:textId="77777777" w:rsidR="005A7F0C" w:rsidRPr="005A7F0C" w:rsidRDefault="005A7F0C" w:rsidP="005A7F0C">
      <w:pPr>
        <w:numPr>
          <w:ilvl w:val="1"/>
          <w:numId w:val="6"/>
        </w:numPr>
        <w:shd w:val="clear" w:color="auto" w:fill="FFFFFF"/>
        <w:bidi/>
        <w:spacing w:before="100" w:beforeAutospacing="1" w:after="100" w:afterAutospacing="1" w:line="240" w:lineRule="auto"/>
        <w:ind w:left="150" w:right="120"/>
        <w:rPr>
          <w:rFonts w:ascii="Arial" w:eastAsia="Times New Roman" w:hAnsi="Arial" w:cs="Arial"/>
          <w:color w:val="2C2E30"/>
          <w:sz w:val="24"/>
          <w:szCs w:val="24"/>
        </w:rPr>
      </w:pPr>
      <w:r w:rsidRPr="005A7F0C">
        <w:rPr>
          <w:rFonts w:ascii="Arial" w:eastAsia="Times New Roman" w:hAnsi="Arial" w:cs="Arial"/>
          <w:color w:val="2C2E30"/>
          <w:sz w:val="24"/>
          <w:szCs w:val="24"/>
          <w:rtl/>
        </w:rPr>
        <w:t>إصدار كشوفات حساب مرة واحدة في الشهر على الأقل، (إذا كان لديك عدة حسابات فكر في إصدار الكشوفات على أساس دوري، وليس في نهاية الشهر فقط)</w:t>
      </w:r>
    </w:p>
    <w:p w14:paraId="09C3F023" w14:textId="0AB750DF" w:rsidR="005A7F0C" w:rsidRDefault="005A7F0C" w:rsidP="005A7F0C">
      <w:pPr>
        <w:numPr>
          <w:ilvl w:val="1"/>
          <w:numId w:val="6"/>
        </w:numPr>
        <w:shd w:val="clear" w:color="auto" w:fill="FFFFFF"/>
        <w:bidi/>
        <w:spacing w:before="100" w:beforeAutospacing="1" w:after="100" w:afterAutospacing="1" w:line="240" w:lineRule="auto"/>
        <w:ind w:left="150" w:right="120"/>
        <w:rPr>
          <w:rFonts w:ascii="Arial" w:eastAsia="Times New Roman" w:hAnsi="Arial" w:cs="Arial"/>
          <w:color w:val="2C2E30"/>
          <w:sz w:val="24"/>
          <w:szCs w:val="24"/>
        </w:rPr>
      </w:pPr>
      <w:r w:rsidRPr="005A7F0C">
        <w:rPr>
          <w:rFonts w:ascii="Arial" w:eastAsia="Times New Roman" w:hAnsi="Arial" w:cs="Arial"/>
          <w:color w:val="2C2E30"/>
          <w:sz w:val="24"/>
          <w:szCs w:val="24"/>
          <w:rtl/>
        </w:rPr>
        <w:t>بالنسبة لأولئك الذين يقدرون كشوف الحساب فقط، قم بإصدار كشوف الحساب بشكل أسرع</w:t>
      </w:r>
    </w:p>
    <w:p w14:paraId="35A62D11" w14:textId="27945A59" w:rsidR="008B45CA" w:rsidRPr="008B45CA" w:rsidRDefault="008B45CA" w:rsidP="008B45CA">
      <w:pPr>
        <w:shd w:val="clear" w:color="auto" w:fill="FFFFFF"/>
        <w:bidi/>
        <w:spacing w:before="100" w:beforeAutospacing="1" w:after="100" w:afterAutospacing="1" w:line="240" w:lineRule="auto"/>
        <w:ind w:right="120"/>
        <w:rPr>
          <w:rFonts w:ascii="Arial" w:eastAsia="Times New Roman" w:hAnsi="Arial" w:cs="Arial"/>
          <w:b/>
          <w:bCs/>
          <w:color w:val="2C2E30"/>
          <w:sz w:val="24"/>
          <w:szCs w:val="24"/>
          <w:rtl/>
        </w:rPr>
      </w:pPr>
      <w:r w:rsidRPr="008B45CA">
        <w:rPr>
          <w:rFonts w:ascii="Arial" w:eastAsia="Times New Roman" w:hAnsi="Arial" w:cs="Arial"/>
          <w:b/>
          <w:bCs/>
          <w:color w:val="2C2E30"/>
          <w:sz w:val="24"/>
          <w:szCs w:val="24"/>
          <w:rtl/>
        </w:rPr>
        <w:t>الرقابة على الذمم:</w:t>
      </w:r>
    </w:p>
    <w:p w14:paraId="234ABE89" w14:textId="77777777" w:rsidR="008B45CA" w:rsidRPr="008B45CA" w:rsidRDefault="008B45CA" w:rsidP="008B45CA">
      <w:pPr>
        <w:numPr>
          <w:ilvl w:val="0"/>
          <w:numId w:val="7"/>
        </w:numPr>
        <w:shd w:val="clear" w:color="auto" w:fill="FFFFFF"/>
        <w:bidi/>
        <w:spacing w:before="100" w:beforeAutospacing="1" w:after="100" w:afterAutospacing="1" w:line="240" w:lineRule="auto"/>
        <w:ind w:left="150"/>
        <w:rPr>
          <w:rFonts w:ascii="Arial" w:eastAsia="Times New Roman" w:hAnsi="Arial" w:cs="Arial"/>
          <w:color w:val="2C2E30"/>
          <w:sz w:val="24"/>
          <w:szCs w:val="24"/>
        </w:rPr>
      </w:pPr>
      <w:r w:rsidRPr="008B45CA">
        <w:rPr>
          <w:rFonts w:ascii="Arial" w:eastAsia="Times New Roman" w:hAnsi="Arial" w:cs="Arial"/>
          <w:color w:val="2C2E30"/>
          <w:sz w:val="24"/>
          <w:szCs w:val="24"/>
          <w:rtl/>
        </w:rPr>
        <w:t>مراقبة حساباتك المدينة بشكل دائم، عن طريق تقسيمها إلى مجموعات: 30 يوماً فأقل، من 30 إلى 60 يوماً، من 60 إلى 90 يوماً فأكثر</w:t>
      </w:r>
    </w:p>
    <w:p w14:paraId="057C563B" w14:textId="77777777" w:rsidR="008B45CA" w:rsidRPr="008B45CA" w:rsidRDefault="008B45CA" w:rsidP="008B45CA">
      <w:pPr>
        <w:numPr>
          <w:ilvl w:val="0"/>
          <w:numId w:val="7"/>
        </w:numPr>
        <w:shd w:val="clear" w:color="auto" w:fill="FFFFFF"/>
        <w:bidi/>
        <w:spacing w:before="100" w:beforeAutospacing="1" w:after="100" w:afterAutospacing="1" w:line="240" w:lineRule="auto"/>
        <w:ind w:left="150"/>
        <w:rPr>
          <w:rFonts w:ascii="Arial" w:eastAsia="Times New Roman" w:hAnsi="Arial" w:cs="Arial"/>
          <w:color w:val="2C2E30"/>
          <w:sz w:val="24"/>
          <w:szCs w:val="24"/>
        </w:rPr>
      </w:pPr>
      <w:r w:rsidRPr="008B45CA">
        <w:rPr>
          <w:rFonts w:ascii="Arial" w:eastAsia="Times New Roman" w:hAnsi="Arial" w:cs="Arial"/>
          <w:color w:val="2C2E30"/>
          <w:sz w:val="24"/>
          <w:szCs w:val="24"/>
          <w:rtl/>
        </w:rPr>
        <w:t>مراقبة الحسابات " و متابعة المبيعات الآجلة" بشكل متكرر أو يومي</w:t>
      </w:r>
    </w:p>
    <w:p w14:paraId="0E04BB5A" w14:textId="77777777" w:rsidR="008B45CA" w:rsidRPr="008B45CA" w:rsidRDefault="008B45CA" w:rsidP="008B45CA">
      <w:pPr>
        <w:numPr>
          <w:ilvl w:val="0"/>
          <w:numId w:val="7"/>
        </w:numPr>
        <w:shd w:val="clear" w:color="auto" w:fill="FFFFFF"/>
        <w:bidi/>
        <w:spacing w:before="100" w:beforeAutospacing="1" w:after="100" w:afterAutospacing="1" w:line="240" w:lineRule="auto"/>
        <w:ind w:left="150"/>
        <w:rPr>
          <w:rFonts w:ascii="Arial" w:eastAsia="Times New Roman" w:hAnsi="Arial" w:cs="Arial"/>
          <w:color w:val="2C2E30"/>
          <w:sz w:val="24"/>
          <w:szCs w:val="24"/>
        </w:rPr>
      </w:pPr>
      <w:r w:rsidRPr="008B45CA">
        <w:rPr>
          <w:rFonts w:ascii="Arial" w:eastAsia="Times New Roman" w:hAnsi="Arial" w:cs="Arial"/>
          <w:color w:val="2C2E30"/>
          <w:sz w:val="24"/>
          <w:szCs w:val="24"/>
          <w:rtl/>
        </w:rPr>
        <w:t>وقف التوريد إلى أصحاب المدفوعات/الفواتير المتأخرة مع الأخذ بالاعتبار الدفع بأقساط أو الدفع الجزئي، الشيكات مؤجلة التاريخ، الدفع عند التسليم، أو تمديد فترات الشروط، والذي يجب أن تحصل عليها خطياً</w:t>
      </w:r>
    </w:p>
    <w:p w14:paraId="5E7EBA3A" w14:textId="6A5F62A7" w:rsidR="00250A74" w:rsidRPr="00D7311A" w:rsidRDefault="008B45CA" w:rsidP="00D7311A">
      <w:pPr>
        <w:numPr>
          <w:ilvl w:val="0"/>
          <w:numId w:val="7"/>
        </w:numPr>
        <w:shd w:val="clear" w:color="auto" w:fill="FFFFFF"/>
        <w:bidi/>
        <w:spacing w:before="100" w:beforeAutospacing="1" w:after="100" w:afterAutospacing="1" w:line="240" w:lineRule="auto"/>
        <w:ind w:left="150"/>
        <w:rPr>
          <w:rFonts w:ascii="Arial" w:eastAsia="Times New Roman" w:hAnsi="Arial" w:cs="Arial"/>
          <w:color w:val="2C2E30"/>
          <w:sz w:val="24"/>
          <w:szCs w:val="24"/>
          <w:rtl/>
        </w:rPr>
      </w:pPr>
      <w:r w:rsidRPr="008B45CA">
        <w:rPr>
          <w:rFonts w:ascii="Arial" w:eastAsia="Times New Roman" w:hAnsi="Arial" w:cs="Arial"/>
          <w:color w:val="2C2E30"/>
          <w:sz w:val="24"/>
          <w:szCs w:val="24"/>
          <w:rtl/>
        </w:rPr>
        <w:t>هل يحصل العملاء على تخفيض بعد تاريخ التخفيض؟ إذا كان الأمر كذلك قم بخصم ذلك منهم مع الفاتورة التالية</w:t>
      </w:r>
    </w:p>
    <w:p w14:paraId="51795039" w14:textId="5A112329" w:rsidR="008B45CA" w:rsidRPr="008B45CA" w:rsidRDefault="008B45CA" w:rsidP="00250A74">
      <w:pPr>
        <w:bidi/>
        <w:spacing w:after="0" w:line="240" w:lineRule="auto"/>
        <w:rPr>
          <w:rFonts w:asciiTheme="minorBidi" w:eastAsia="Times New Roman" w:hAnsiTheme="minorBidi"/>
          <w:sz w:val="24"/>
          <w:szCs w:val="24"/>
        </w:rPr>
      </w:pPr>
      <w:r w:rsidRPr="008B45CA">
        <w:rPr>
          <w:rFonts w:asciiTheme="minorBidi" w:eastAsia="Times New Roman" w:hAnsiTheme="minorBidi"/>
          <w:color w:val="2C2E30"/>
          <w:sz w:val="24"/>
          <w:szCs w:val="24"/>
          <w:shd w:val="clear" w:color="auto" w:fill="FFFFFF"/>
          <w:rtl/>
        </w:rPr>
        <w:lastRenderedPageBreak/>
        <w:t>ا</w:t>
      </w:r>
      <w:r w:rsidRPr="008B45CA">
        <w:rPr>
          <w:rFonts w:asciiTheme="minorBidi" w:eastAsia="Times New Roman" w:hAnsiTheme="minorBidi"/>
          <w:b/>
          <w:bCs/>
          <w:color w:val="2C2E30"/>
          <w:sz w:val="24"/>
          <w:szCs w:val="24"/>
          <w:shd w:val="clear" w:color="auto" w:fill="FFFFFF"/>
          <w:rtl/>
        </w:rPr>
        <w:t>لتحصيل</w:t>
      </w:r>
      <w:r w:rsidRPr="00AF74BC">
        <w:rPr>
          <w:rFonts w:asciiTheme="minorBidi" w:eastAsia="Times New Roman" w:hAnsiTheme="minorBidi"/>
          <w:b/>
          <w:bCs/>
          <w:color w:val="2C2E30"/>
          <w:sz w:val="24"/>
          <w:szCs w:val="24"/>
          <w:shd w:val="clear" w:color="auto" w:fill="FFFFFF"/>
          <w:rtl/>
        </w:rPr>
        <w:t>:</w:t>
      </w:r>
    </w:p>
    <w:p w14:paraId="36078375" w14:textId="77777777" w:rsidR="008B45CA" w:rsidRPr="008B45CA" w:rsidRDefault="008B45CA" w:rsidP="008B45CA">
      <w:pPr>
        <w:numPr>
          <w:ilvl w:val="0"/>
          <w:numId w:val="8"/>
        </w:numPr>
        <w:shd w:val="clear" w:color="auto" w:fill="FFFFFF"/>
        <w:bidi/>
        <w:spacing w:before="100" w:beforeAutospacing="1" w:after="100" w:afterAutospacing="1" w:line="240" w:lineRule="auto"/>
        <w:ind w:left="150"/>
        <w:rPr>
          <w:rFonts w:asciiTheme="minorBidi" w:eastAsia="Times New Roman" w:hAnsiTheme="minorBidi"/>
          <w:color w:val="2C2E30"/>
          <w:sz w:val="24"/>
          <w:szCs w:val="24"/>
        </w:rPr>
      </w:pPr>
      <w:r w:rsidRPr="008B45CA">
        <w:rPr>
          <w:rFonts w:asciiTheme="minorBidi" w:eastAsia="Times New Roman" w:hAnsiTheme="minorBidi"/>
          <w:color w:val="2C2E30"/>
          <w:sz w:val="24"/>
          <w:szCs w:val="24"/>
          <w:rtl/>
        </w:rPr>
        <w:t>كن حذراً حول مؤشرات المشاكل المستقبلية. ضع ما يلي في انتباهك: الشيكات ذات التاريخ اللاحق، الشيكات ذات التاريخ المنتهي، أو المكتوبة بطريقة غير صحيحة، العائدات المتأخرة / دعاوى الضمان، دفع المبالغ المقطوعة</w:t>
      </w:r>
    </w:p>
    <w:p w14:paraId="594AF6CB" w14:textId="77777777" w:rsidR="008B45CA" w:rsidRPr="008B45CA" w:rsidRDefault="008B45CA" w:rsidP="008B45CA">
      <w:pPr>
        <w:numPr>
          <w:ilvl w:val="0"/>
          <w:numId w:val="8"/>
        </w:numPr>
        <w:shd w:val="clear" w:color="auto" w:fill="FFFFFF"/>
        <w:bidi/>
        <w:spacing w:before="100" w:beforeAutospacing="1" w:after="100" w:afterAutospacing="1" w:line="240" w:lineRule="auto"/>
        <w:ind w:left="150"/>
        <w:rPr>
          <w:rFonts w:asciiTheme="minorBidi" w:eastAsia="Times New Roman" w:hAnsiTheme="minorBidi"/>
          <w:color w:val="2C2E30"/>
          <w:sz w:val="24"/>
          <w:szCs w:val="24"/>
        </w:rPr>
      </w:pPr>
      <w:r w:rsidRPr="008B45CA">
        <w:rPr>
          <w:rFonts w:asciiTheme="minorBidi" w:eastAsia="Times New Roman" w:hAnsiTheme="minorBidi"/>
          <w:color w:val="2C2E30"/>
          <w:sz w:val="24"/>
          <w:szCs w:val="24"/>
          <w:rtl/>
        </w:rPr>
        <w:t>انشاء نظام جيد لخطابات التحصيل واستخدام البريد الإلكتروني أو الهاتف</w:t>
      </w:r>
    </w:p>
    <w:p w14:paraId="2BEABB0A" w14:textId="77777777" w:rsidR="008B45CA" w:rsidRPr="008B45CA" w:rsidRDefault="008B45CA" w:rsidP="008B45CA">
      <w:pPr>
        <w:numPr>
          <w:ilvl w:val="0"/>
          <w:numId w:val="8"/>
        </w:numPr>
        <w:shd w:val="clear" w:color="auto" w:fill="FFFFFF"/>
        <w:bidi/>
        <w:spacing w:before="100" w:beforeAutospacing="1" w:after="100" w:afterAutospacing="1" w:line="240" w:lineRule="auto"/>
        <w:ind w:left="150"/>
        <w:rPr>
          <w:rFonts w:asciiTheme="minorBidi" w:eastAsia="Times New Roman" w:hAnsiTheme="minorBidi"/>
          <w:color w:val="2C2E30"/>
          <w:sz w:val="24"/>
          <w:szCs w:val="24"/>
        </w:rPr>
      </w:pPr>
      <w:r w:rsidRPr="008B45CA">
        <w:rPr>
          <w:rFonts w:asciiTheme="minorBidi" w:eastAsia="Times New Roman" w:hAnsiTheme="minorBidi"/>
          <w:color w:val="2C2E30"/>
          <w:sz w:val="24"/>
          <w:szCs w:val="24"/>
          <w:rtl/>
        </w:rPr>
        <w:t>الأخذ في الاعتبار مكاتب التحصيل. فالمصروفات السنوية تتضمن استخدام خطابات الوكالة ومعلوماتها حول إجراءات الائتمان ويتم تطبيق رسوم التحصيل فقط عند تحصيل المدفوعات</w:t>
      </w:r>
    </w:p>
    <w:p w14:paraId="3C5598FB" w14:textId="2F557553" w:rsidR="008B45CA" w:rsidRPr="0037222C" w:rsidRDefault="008B45CA" w:rsidP="0037222C">
      <w:pPr>
        <w:numPr>
          <w:ilvl w:val="0"/>
          <w:numId w:val="8"/>
        </w:numPr>
        <w:shd w:val="clear" w:color="auto" w:fill="FFFFFF"/>
        <w:bidi/>
        <w:spacing w:before="100" w:beforeAutospacing="1" w:after="100" w:afterAutospacing="1" w:line="240" w:lineRule="auto"/>
        <w:ind w:left="150"/>
        <w:rPr>
          <w:rFonts w:asciiTheme="minorBidi" w:eastAsia="Times New Roman" w:hAnsiTheme="minorBidi"/>
          <w:color w:val="2C2E30"/>
          <w:sz w:val="24"/>
          <w:szCs w:val="24"/>
          <w:rtl/>
        </w:rPr>
      </w:pPr>
      <w:r w:rsidRPr="008B45CA">
        <w:rPr>
          <w:rFonts w:asciiTheme="minorBidi" w:eastAsia="Times New Roman" w:hAnsiTheme="minorBidi"/>
          <w:color w:val="2C2E30"/>
          <w:sz w:val="24"/>
          <w:szCs w:val="24"/>
          <w:rtl/>
        </w:rPr>
        <w:t>تنويع وسائل التحصيل</w:t>
      </w:r>
    </w:p>
    <w:p w14:paraId="7242AD4E" w14:textId="48D6F854" w:rsidR="008B45CA" w:rsidRPr="00AF74BC" w:rsidRDefault="008B45CA" w:rsidP="008B45CA">
      <w:pPr>
        <w:shd w:val="clear" w:color="auto" w:fill="FFFFFF"/>
        <w:bidi/>
        <w:spacing w:before="100" w:beforeAutospacing="1" w:after="100" w:afterAutospacing="1" w:line="240" w:lineRule="auto"/>
        <w:jc w:val="both"/>
        <w:rPr>
          <w:rFonts w:ascii="Arial" w:eastAsia="Times New Roman" w:hAnsi="Arial" w:cs="Arial"/>
          <w:b/>
          <w:bCs/>
          <w:color w:val="2C2E30"/>
          <w:sz w:val="24"/>
          <w:szCs w:val="24"/>
          <w:u w:val="single"/>
          <w:rtl/>
        </w:rPr>
      </w:pPr>
      <w:r w:rsidRPr="00AF74BC">
        <w:rPr>
          <w:rFonts w:ascii="Arial" w:eastAsia="Times New Roman" w:hAnsi="Arial" w:cs="Arial"/>
          <w:b/>
          <w:bCs/>
          <w:color w:val="2C2E30"/>
          <w:sz w:val="24"/>
          <w:szCs w:val="24"/>
          <w:u w:val="single"/>
          <w:rtl/>
        </w:rPr>
        <w:t>ادارة الديون:</w:t>
      </w:r>
    </w:p>
    <w:p w14:paraId="3246ED6A" w14:textId="77777777" w:rsidR="008B45CA" w:rsidRPr="008B45CA" w:rsidRDefault="008B45CA" w:rsidP="008B45CA">
      <w:pPr>
        <w:shd w:val="clear" w:color="auto" w:fill="FFFFFF"/>
        <w:bidi/>
        <w:spacing w:after="0" w:line="240" w:lineRule="auto"/>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استخدام أموال الأطراف الأخرى بحكمة يعتبر شيء جيد</w:t>
      </w:r>
      <w:r w:rsidRPr="008B45CA">
        <w:rPr>
          <w:rFonts w:ascii="Arial" w:eastAsia="Times New Roman" w:hAnsi="Arial" w:cs="Arial"/>
          <w:color w:val="2C2E30"/>
          <w:sz w:val="24"/>
          <w:szCs w:val="24"/>
        </w:rPr>
        <w:t>.</w:t>
      </w:r>
    </w:p>
    <w:p w14:paraId="660EBA98" w14:textId="77777777" w:rsidR="008B45CA" w:rsidRPr="008B45CA" w:rsidRDefault="008B45CA" w:rsidP="008B45CA">
      <w:pPr>
        <w:numPr>
          <w:ilvl w:val="0"/>
          <w:numId w:val="9"/>
        </w:numPr>
        <w:shd w:val="clear" w:color="auto" w:fill="FFFFFF"/>
        <w:bidi/>
        <w:spacing w:beforeAutospacing="1" w:after="0"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قم بالاقتراض على المدى البعيد بالنسبة للاحتياجات طويلة الأجل، والاقتراض على المدى القصير بالنسبة للاحتياجات قصيرة الأجل</w:t>
      </w:r>
    </w:p>
    <w:p w14:paraId="5E19572C" w14:textId="77777777" w:rsidR="008B45CA" w:rsidRPr="008B45CA" w:rsidRDefault="008B45CA" w:rsidP="008B45CA">
      <w:pPr>
        <w:numPr>
          <w:ilvl w:val="0"/>
          <w:numId w:val="9"/>
        </w:numPr>
        <w:shd w:val="clear" w:color="auto" w:fill="FFFFFF"/>
        <w:bidi/>
        <w:spacing w:beforeAutospacing="1" w:after="0" w:afterAutospacing="1"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حاول مقارنة فترة التمويل بالعمر الافتراضي للأصول، أي أن عمر خمس سنوات يتطلب دين بمدة خمس سنوات</w:t>
      </w:r>
    </w:p>
    <w:p w14:paraId="561415F3" w14:textId="72E435BB" w:rsidR="008B45CA" w:rsidRPr="008B45CA" w:rsidRDefault="008B45CA" w:rsidP="008B45CA">
      <w:pPr>
        <w:numPr>
          <w:ilvl w:val="0"/>
          <w:numId w:val="9"/>
        </w:numPr>
        <w:shd w:val="clear" w:color="auto" w:fill="FFFFFF"/>
        <w:bidi/>
        <w:spacing w:beforeAutospacing="1" w:after="0" w:afterAutospacing="1"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 xml:space="preserve">، وأن لا تتجاوز </w:t>
      </w:r>
      <w:r w:rsidRPr="00AF74BC">
        <w:rPr>
          <w:rFonts w:ascii="Arial" w:eastAsia="Times New Roman" w:hAnsi="Arial" w:cs="Arial"/>
          <w:color w:val="2C2E30"/>
          <w:sz w:val="24"/>
          <w:szCs w:val="24"/>
          <w:rtl/>
        </w:rPr>
        <w:t>نسبة الديون الى راس المال 3:1</w:t>
      </w:r>
    </w:p>
    <w:p w14:paraId="5B9AF4A0" w14:textId="1520E1B2" w:rsidR="008B45CA" w:rsidRPr="008B45CA" w:rsidRDefault="008B45CA" w:rsidP="008B45CA">
      <w:pPr>
        <w:numPr>
          <w:ilvl w:val="0"/>
          <w:numId w:val="9"/>
        </w:numPr>
        <w:shd w:val="clear" w:color="auto" w:fill="FFFFFF"/>
        <w:bidi/>
        <w:spacing w:beforeAutospacing="1" w:after="0" w:afterAutospacing="1"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تأكد من أن هنالك هامش مريح في التدفق النقدي مقارنة بدين الخدمة، ولنقل اثنين إلى اثنين ونصف. مثال: خدمة الدين</w:t>
      </w:r>
      <w:r w:rsidRPr="00AF74BC">
        <w:rPr>
          <w:rFonts w:ascii="Arial" w:eastAsia="Times New Roman" w:hAnsi="Arial" w:cs="Arial"/>
          <w:color w:val="2C2E30"/>
          <w:sz w:val="24"/>
          <w:szCs w:val="24"/>
          <w:rtl/>
        </w:rPr>
        <w:t xml:space="preserve"> الشهري</w:t>
      </w:r>
      <w:r w:rsidRPr="008B45CA">
        <w:rPr>
          <w:rFonts w:ascii="Arial" w:eastAsia="Times New Roman" w:hAnsi="Arial" w:cs="Arial"/>
          <w:color w:val="2C2E30"/>
          <w:sz w:val="24"/>
          <w:szCs w:val="24"/>
          <w:rtl/>
        </w:rPr>
        <w:t xml:space="preserve"> تساوي 25 </w:t>
      </w:r>
      <w:r w:rsidRPr="00AF74BC">
        <w:rPr>
          <w:rFonts w:ascii="Arial" w:eastAsia="Times New Roman" w:hAnsi="Arial" w:cs="Arial"/>
          <w:color w:val="2C2E30"/>
          <w:sz w:val="24"/>
          <w:szCs w:val="24"/>
          <w:rtl/>
        </w:rPr>
        <w:t>الف دولار</w:t>
      </w:r>
      <w:r w:rsidRPr="008B45CA">
        <w:rPr>
          <w:rFonts w:ascii="Arial" w:eastAsia="Times New Roman" w:hAnsi="Arial" w:cs="Arial"/>
          <w:color w:val="2C2E30"/>
          <w:sz w:val="24"/>
          <w:szCs w:val="24"/>
          <w:rtl/>
        </w:rPr>
        <w:t xml:space="preserve"> سنوياً؛ الربح قبل الاستهلاك، ولكن بعد الرسوم وبمعدل 50 ألف </w:t>
      </w:r>
      <w:r w:rsidRPr="00AF74BC">
        <w:rPr>
          <w:rFonts w:ascii="Arial" w:eastAsia="Times New Roman" w:hAnsi="Arial" w:cs="Arial"/>
          <w:color w:val="2C2E30"/>
          <w:sz w:val="24"/>
          <w:szCs w:val="24"/>
          <w:rtl/>
        </w:rPr>
        <w:t>دولار امريكي</w:t>
      </w:r>
      <w:r w:rsidRPr="008B45CA">
        <w:rPr>
          <w:rFonts w:ascii="Arial" w:eastAsia="Times New Roman" w:hAnsi="Arial" w:cs="Arial"/>
          <w:color w:val="2C2E30"/>
          <w:sz w:val="24"/>
          <w:szCs w:val="24"/>
          <w:rtl/>
        </w:rPr>
        <w:t>، يساوي ضعفي الهامش</w:t>
      </w:r>
    </w:p>
    <w:p w14:paraId="62A786CC" w14:textId="77777777" w:rsidR="008B45CA" w:rsidRPr="008B45CA" w:rsidRDefault="008B45CA" w:rsidP="008B45CA">
      <w:pPr>
        <w:numPr>
          <w:ilvl w:val="0"/>
          <w:numId w:val="9"/>
        </w:numPr>
        <w:shd w:val="clear" w:color="auto" w:fill="FFFFFF"/>
        <w:bidi/>
        <w:spacing w:beforeAutospacing="1" w:after="0" w:afterAutospacing="1"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استكشف عدة مصادر لرأس المال وتوقع أفضل طريقة معاملة من الذين يعرفونك أو يعرفون صناعتك</w:t>
      </w:r>
    </w:p>
    <w:p w14:paraId="49944438" w14:textId="6DD6D474" w:rsidR="00C94249" w:rsidRPr="0037222C" w:rsidRDefault="008B45CA" w:rsidP="0037222C">
      <w:pPr>
        <w:numPr>
          <w:ilvl w:val="0"/>
          <w:numId w:val="9"/>
        </w:numPr>
        <w:shd w:val="clear" w:color="auto" w:fill="FFFFFF"/>
        <w:bidi/>
        <w:spacing w:beforeAutospacing="1" w:after="0" w:afterAutospacing="1" w:line="240" w:lineRule="auto"/>
        <w:ind w:left="0" w:right="120"/>
        <w:jc w:val="both"/>
        <w:rPr>
          <w:rFonts w:ascii="Arial" w:eastAsia="Times New Roman" w:hAnsi="Arial" w:cs="Arial"/>
          <w:color w:val="2C2E30"/>
          <w:sz w:val="24"/>
          <w:szCs w:val="24"/>
        </w:rPr>
      </w:pPr>
      <w:r w:rsidRPr="008B45CA">
        <w:rPr>
          <w:rFonts w:ascii="Arial" w:eastAsia="Times New Roman" w:hAnsi="Arial" w:cs="Arial"/>
          <w:color w:val="2C2E30"/>
          <w:sz w:val="24"/>
          <w:szCs w:val="24"/>
          <w:rtl/>
        </w:rPr>
        <w:t>إذا كنت تتوقع مشاكل فقم بمناقشتها مع المسئول عن حسابك بمركز الأعمال الناشئة، أو مع مقدمي الائتمان الآخرين قبل حدوث أزمات</w:t>
      </w:r>
    </w:p>
    <w:p w14:paraId="49D883CC" w14:textId="77777777" w:rsidR="004F7BCB" w:rsidRDefault="004F7BCB" w:rsidP="00C94249">
      <w:pPr>
        <w:shd w:val="clear" w:color="auto" w:fill="FFFFFF"/>
        <w:bidi/>
        <w:spacing w:beforeAutospacing="1" w:after="0" w:afterAutospacing="1" w:line="240" w:lineRule="auto"/>
        <w:ind w:left="-360" w:right="120"/>
        <w:jc w:val="both"/>
        <w:rPr>
          <w:rFonts w:asciiTheme="minorBidi" w:eastAsia="Times New Roman" w:hAnsiTheme="minorBidi"/>
          <w:b/>
          <w:bCs/>
          <w:color w:val="2C2E30"/>
          <w:sz w:val="24"/>
          <w:szCs w:val="24"/>
          <w:u w:val="single"/>
          <w:rtl/>
        </w:rPr>
      </w:pPr>
    </w:p>
    <w:p w14:paraId="148AA5D3" w14:textId="06140A37" w:rsidR="00C94249" w:rsidRPr="00C94249" w:rsidRDefault="00C94249" w:rsidP="004F7BCB">
      <w:pPr>
        <w:shd w:val="clear" w:color="auto" w:fill="FFFFFF"/>
        <w:bidi/>
        <w:spacing w:beforeAutospacing="1" w:after="0" w:afterAutospacing="1" w:line="240" w:lineRule="auto"/>
        <w:ind w:left="-360" w:right="120"/>
        <w:jc w:val="both"/>
        <w:rPr>
          <w:rFonts w:ascii="Arial" w:eastAsia="Times New Roman" w:hAnsi="Arial" w:cs="Arial"/>
          <w:color w:val="2C2E30"/>
          <w:sz w:val="24"/>
          <w:szCs w:val="24"/>
          <w:rtl/>
        </w:rPr>
      </w:pPr>
      <w:r w:rsidRPr="00C94249">
        <w:rPr>
          <w:rFonts w:asciiTheme="minorBidi" w:eastAsia="Times New Roman" w:hAnsiTheme="minorBidi" w:hint="cs"/>
          <w:b/>
          <w:bCs/>
          <w:color w:val="2C2E30"/>
          <w:sz w:val="24"/>
          <w:szCs w:val="24"/>
          <w:u w:val="single"/>
          <w:rtl/>
        </w:rPr>
        <w:t>الحصول على التسهيلات المصرفية:</w:t>
      </w:r>
    </w:p>
    <w:p w14:paraId="26085F01" w14:textId="77777777" w:rsidR="00C94249" w:rsidRDefault="00C94249" w:rsidP="00C94249">
      <w:pPr>
        <w:shd w:val="clear" w:color="auto" w:fill="FFFFFF"/>
        <w:bidi/>
        <w:spacing w:before="100" w:beforeAutospacing="1" w:after="100" w:afterAutospacing="1" w:line="240" w:lineRule="auto"/>
        <w:rPr>
          <w:rFonts w:asciiTheme="minorBidi" w:eastAsia="Times New Roman" w:hAnsiTheme="minorBidi"/>
          <w:color w:val="2C2E30"/>
          <w:sz w:val="24"/>
          <w:szCs w:val="24"/>
          <w:rtl/>
        </w:rPr>
      </w:pPr>
      <w:r>
        <w:rPr>
          <w:rFonts w:asciiTheme="minorBidi" w:eastAsia="Times New Roman" w:hAnsiTheme="minorBidi" w:hint="cs"/>
          <w:color w:val="2C2E30"/>
          <w:sz w:val="24"/>
          <w:szCs w:val="24"/>
          <w:rtl/>
        </w:rPr>
        <w:t>البنوك لا تقرض اي شركة او شخص الا اذا اجتمعت الشروط الثلاثة التالية:</w:t>
      </w:r>
    </w:p>
    <w:p w14:paraId="2A316A8D" w14:textId="77777777" w:rsidR="00C94249" w:rsidRDefault="00C94249" w:rsidP="00C94249">
      <w:pPr>
        <w:pStyle w:val="ListParagraph"/>
        <w:numPr>
          <w:ilvl w:val="0"/>
          <w:numId w:val="10"/>
        </w:numPr>
        <w:shd w:val="clear" w:color="auto" w:fill="FFFFFF"/>
        <w:bidi/>
        <w:spacing w:before="100" w:beforeAutospacing="1" w:after="100" w:afterAutospacing="1" w:line="240" w:lineRule="auto"/>
        <w:rPr>
          <w:rFonts w:asciiTheme="minorBidi" w:eastAsia="Times New Roman" w:hAnsiTheme="minorBidi"/>
          <w:color w:val="2C2E30"/>
          <w:sz w:val="24"/>
          <w:szCs w:val="24"/>
        </w:rPr>
      </w:pPr>
      <w:r>
        <w:rPr>
          <w:rFonts w:asciiTheme="minorBidi" w:eastAsia="Times New Roman" w:hAnsiTheme="minorBidi" w:hint="cs"/>
          <w:color w:val="2C2E30"/>
          <w:sz w:val="24"/>
          <w:szCs w:val="24"/>
          <w:rtl/>
        </w:rPr>
        <w:t>القدرة على السداد</w:t>
      </w:r>
    </w:p>
    <w:p w14:paraId="44D17E1C" w14:textId="77777777" w:rsidR="00C94249" w:rsidRDefault="00C94249" w:rsidP="00C94249">
      <w:pPr>
        <w:pStyle w:val="ListParagraph"/>
        <w:numPr>
          <w:ilvl w:val="0"/>
          <w:numId w:val="10"/>
        </w:numPr>
        <w:shd w:val="clear" w:color="auto" w:fill="FFFFFF"/>
        <w:bidi/>
        <w:spacing w:before="100" w:beforeAutospacing="1" w:after="100" w:afterAutospacing="1" w:line="240" w:lineRule="auto"/>
        <w:rPr>
          <w:rFonts w:asciiTheme="minorBidi" w:eastAsia="Times New Roman" w:hAnsiTheme="minorBidi"/>
          <w:color w:val="2C2E30"/>
          <w:sz w:val="24"/>
          <w:szCs w:val="24"/>
        </w:rPr>
      </w:pPr>
      <w:r>
        <w:rPr>
          <w:rFonts w:asciiTheme="minorBidi" w:eastAsia="Times New Roman" w:hAnsiTheme="minorBidi" w:hint="cs"/>
          <w:color w:val="2C2E30"/>
          <w:sz w:val="24"/>
          <w:szCs w:val="24"/>
          <w:rtl/>
        </w:rPr>
        <w:t>الرغبة في السداد</w:t>
      </w:r>
    </w:p>
    <w:p w14:paraId="2E6E58E8" w14:textId="74FFD28B" w:rsidR="00C94249" w:rsidRPr="0073625C" w:rsidRDefault="00C94249" w:rsidP="0073625C">
      <w:pPr>
        <w:pStyle w:val="ListParagraph"/>
        <w:numPr>
          <w:ilvl w:val="0"/>
          <w:numId w:val="10"/>
        </w:numPr>
        <w:shd w:val="clear" w:color="auto" w:fill="FFFFFF"/>
        <w:bidi/>
        <w:spacing w:before="100" w:beforeAutospacing="1" w:after="100" w:afterAutospacing="1" w:line="240" w:lineRule="auto"/>
        <w:rPr>
          <w:rFonts w:asciiTheme="minorBidi" w:eastAsia="Times New Roman" w:hAnsiTheme="minorBidi"/>
          <w:color w:val="2C2E30"/>
          <w:sz w:val="24"/>
          <w:szCs w:val="24"/>
          <w:rtl/>
        </w:rPr>
      </w:pPr>
      <w:r>
        <w:rPr>
          <w:rFonts w:asciiTheme="minorBidi" w:eastAsia="Times New Roman" w:hAnsiTheme="minorBidi" w:hint="cs"/>
          <w:color w:val="2C2E30"/>
          <w:sz w:val="24"/>
          <w:szCs w:val="24"/>
          <w:rtl/>
        </w:rPr>
        <w:t>الالتزام بتنفيذ جميع البنود الواردة بالاتفاقية الائتمانية</w:t>
      </w:r>
    </w:p>
    <w:p w14:paraId="5A558FC0" w14:textId="77777777" w:rsidR="00C94249" w:rsidRDefault="00C94249" w:rsidP="00C94249">
      <w:pPr>
        <w:shd w:val="clear" w:color="auto" w:fill="FFFFFF"/>
        <w:bidi/>
        <w:spacing w:before="100" w:beforeAutospacing="1" w:after="100" w:afterAutospacing="1" w:line="240" w:lineRule="auto"/>
        <w:rPr>
          <w:rFonts w:asciiTheme="minorBidi" w:eastAsia="Times New Roman" w:hAnsiTheme="minorBidi"/>
          <w:color w:val="2C2E30"/>
          <w:sz w:val="24"/>
          <w:szCs w:val="24"/>
          <w:rtl/>
        </w:rPr>
      </w:pPr>
      <w:r>
        <w:rPr>
          <w:rFonts w:asciiTheme="minorBidi" w:eastAsia="Times New Roman" w:hAnsiTheme="minorBidi" w:hint="cs"/>
          <w:color w:val="2C2E30"/>
          <w:sz w:val="24"/>
          <w:szCs w:val="24"/>
          <w:rtl/>
        </w:rPr>
        <w:t>كما اسلفنا, تستخدم التسهيلات قصيرة الاجل لتكويل الاصول قصيرة الاجل والقروض الطويلة لتمويل المشاريع الاستثمارية والمصاريف الراسمالية وشراء العقارات.</w:t>
      </w:r>
    </w:p>
    <w:p w14:paraId="1F789FEE" w14:textId="77777777" w:rsidR="00C94249" w:rsidRDefault="00C94249" w:rsidP="00C94249">
      <w:pPr>
        <w:shd w:val="clear" w:color="auto" w:fill="FFFFFF"/>
        <w:bidi/>
        <w:spacing w:before="100" w:beforeAutospacing="1" w:after="100" w:afterAutospacing="1" w:line="240" w:lineRule="auto"/>
        <w:rPr>
          <w:rFonts w:asciiTheme="minorBidi" w:eastAsia="Times New Roman" w:hAnsiTheme="minorBidi"/>
          <w:color w:val="2C2E30"/>
          <w:sz w:val="24"/>
          <w:szCs w:val="24"/>
          <w:rtl/>
        </w:rPr>
      </w:pPr>
      <w:r>
        <w:rPr>
          <w:rFonts w:asciiTheme="minorBidi" w:eastAsia="Times New Roman" w:hAnsiTheme="minorBidi" w:hint="cs"/>
          <w:color w:val="2C2E30"/>
          <w:sz w:val="24"/>
          <w:szCs w:val="24"/>
          <w:rtl/>
        </w:rPr>
        <w:t>وحتى تستطيع الالتزام بتسديد كامل قيمة الدفعات حسب جدول السداد يجب التاكد من توفر السيولة لديك. ولتعزيز هذا المبدأ نقترح ما يلي:</w:t>
      </w:r>
    </w:p>
    <w:p w14:paraId="719C2581" w14:textId="77777777" w:rsidR="00C94249" w:rsidRDefault="00C94249" w:rsidP="00C94249">
      <w:pPr>
        <w:pStyle w:val="ListParagraph"/>
        <w:numPr>
          <w:ilvl w:val="0"/>
          <w:numId w:val="11"/>
        </w:numPr>
        <w:shd w:val="clear" w:color="auto" w:fill="FFFFFF"/>
        <w:bidi/>
        <w:spacing w:before="100" w:beforeAutospacing="1" w:after="100" w:afterAutospacing="1" w:line="240" w:lineRule="auto"/>
        <w:rPr>
          <w:rFonts w:asciiTheme="minorBidi" w:eastAsia="Times New Roman" w:hAnsiTheme="minorBidi"/>
          <w:color w:val="2C2E30"/>
          <w:sz w:val="24"/>
          <w:szCs w:val="24"/>
        </w:rPr>
      </w:pPr>
      <w:r>
        <w:rPr>
          <w:rFonts w:asciiTheme="minorBidi" w:eastAsia="Times New Roman" w:hAnsiTheme="minorBidi" w:hint="cs"/>
          <w:color w:val="2C2E30"/>
          <w:sz w:val="24"/>
          <w:szCs w:val="24"/>
          <w:rtl/>
        </w:rPr>
        <w:t>الاحتفاظ بما مجموعه 3 دفعات متتالية في حساب خاص وعدم استخدام هذا الحساب الاعند الضرورة القصوى على ان تعاد هذه المبالغ الى الحساب في اقرب فرصة ممكنة</w:t>
      </w:r>
    </w:p>
    <w:p w14:paraId="0E57C0F9" w14:textId="153D08BF" w:rsidR="00C94249" w:rsidRDefault="00C94249" w:rsidP="00C94249">
      <w:pPr>
        <w:pStyle w:val="ListParagraph"/>
        <w:numPr>
          <w:ilvl w:val="0"/>
          <w:numId w:val="11"/>
        </w:numPr>
        <w:shd w:val="clear" w:color="auto" w:fill="FFFFFF"/>
        <w:bidi/>
        <w:spacing w:before="100" w:beforeAutospacing="1" w:after="100" w:afterAutospacing="1" w:line="240" w:lineRule="auto"/>
        <w:rPr>
          <w:rFonts w:asciiTheme="minorBidi" w:eastAsia="Times New Roman" w:hAnsiTheme="minorBidi"/>
          <w:color w:val="2C2E30"/>
          <w:sz w:val="24"/>
          <w:szCs w:val="24"/>
        </w:rPr>
      </w:pPr>
      <w:r>
        <w:rPr>
          <w:rFonts w:asciiTheme="minorBidi" w:eastAsia="Times New Roman" w:hAnsiTheme="minorBidi" w:hint="cs"/>
          <w:color w:val="2C2E30"/>
          <w:sz w:val="24"/>
          <w:szCs w:val="24"/>
          <w:rtl/>
        </w:rPr>
        <w:t>تامين سقوف بالجاري مدين يمكن الرجوع اليها عند الحاجه..... مرة اخرى يجب تسديد الجاري مدين باقرب فرصة حتى توفر الفائدة المرتفعة نسبيا على هكذا حساب وتبقي السقوف متاحة وغير مستغلة للاحتياجات المستقبلية.</w:t>
      </w:r>
    </w:p>
    <w:p w14:paraId="6CBF80D3" w14:textId="77777777" w:rsidR="00125BEB" w:rsidRDefault="00125BEB" w:rsidP="00125BEB">
      <w:pPr>
        <w:shd w:val="clear" w:color="auto" w:fill="FFFFFF"/>
        <w:bidi/>
        <w:spacing w:before="120" w:after="120" w:line="360" w:lineRule="auto"/>
        <w:rPr>
          <w:rFonts w:ascii="Arial" w:eastAsia="Times New Roman" w:hAnsi="Arial" w:cs="Arial"/>
          <w:sz w:val="24"/>
          <w:szCs w:val="24"/>
          <w:rtl/>
          <w:lang w:bidi="ar-JO"/>
        </w:rPr>
      </w:pPr>
      <w:r w:rsidRPr="00E66248">
        <w:rPr>
          <w:rFonts w:ascii="Arial" w:eastAsia="Times New Roman" w:hAnsi="Arial" w:cs="Arial" w:hint="cs"/>
          <w:sz w:val="24"/>
          <w:szCs w:val="24"/>
          <w:rtl/>
          <w:lang w:bidi="ar-JO"/>
        </w:rPr>
        <w:lastRenderedPageBreak/>
        <w:t xml:space="preserve"> </w:t>
      </w:r>
      <w:r w:rsidRPr="00E66248">
        <w:rPr>
          <w:rFonts w:ascii="Arial" w:eastAsia="Times New Roman" w:hAnsi="Arial" w:cs="Arial"/>
          <w:sz w:val="24"/>
          <w:szCs w:val="24"/>
        </w:rPr>
        <w:t xml:space="preserve"> </w:t>
      </w:r>
      <w:r w:rsidRPr="00125BEB">
        <w:rPr>
          <w:rFonts w:ascii="Arial" w:eastAsia="Times New Roman" w:hAnsi="Arial" w:cs="Arial"/>
          <w:sz w:val="24"/>
          <w:szCs w:val="24"/>
          <w:rtl/>
        </w:rPr>
        <w:t>ويعــد نمــوذج المعــايير الائتمانيــة</w:t>
      </w:r>
      <w:r>
        <w:rPr>
          <w:rFonts w:ascii="Arial" w:eastAsia="Times New Roman" w:hAnsi="Arial" w:cs="Arial" w:hint="cs"/>
          <w:sz w:val="24"/>
          <w:szCs w:val="24"/>
          <w:rtl/>
        </w:rPr>
        <w:t xml:space="preserve">ا </w:t>
      </w:r>
      <w:r w:rsidRPr="00E66248">
        <w:rPr>
          <w:rFonts w:ascii="Arial" w:eastAsia="Times New Roman" w:hAnsi="Arial" w:cs="Arial"/>
          <w:sz w:val="24"/>
          <w:szCs w:val="24"/>
          <w:rtl/>
        </w:rPr>
        <w:t>بـرز منظومـة ائتمانيـة لـدى محللـي ومـانحي الائتمـان عنـد مـنح القـرو</w:t>
      </w:r>
      <w:r w:rsidRPr="00E66248">
        <w:rPr>
          <w:rFonts w:ascii="Arial" w:eastAsia="Times New Roman" w:hAnsi="Arial" w:cs="Arial" w:hint="cs"/>
          <w:sz w:val="24"/>
          <w:szCs w:val="24"/>
          <w:rtl/>
          <w:lang w:bidi="ar-JO"/>
        </w:rPr>
        <w:t>ض تعرف</w:t>
      </w:r>
      <w:r>
        <w:rPr>
          <w:rFonts w:ascii="Arial" w:eastAsia="Times New Roman" w:hAnsi="Arial" w:cs="Arial" w:hint="cs"/>
          <w:sz w:val="24"/>
          <w:szCs w:val="24"/>
          <w:rtl/>
          <w:lang w:bidi="ar-JO"/>
        </w:rPr>
        <w:t xml:space="preserve"> ب </w:t>
      </w:r>
      <w:r>
        <w:rPr>
          <w:rFonts w:ascii="Arial" w:eastAsia="Times New Roman" w:hAnsi="Arial" w:cs="Arial"/>
          <w:sz w:val="24"/>
          <w:szCs w:val="24"/>
          <w:lang w:bidi="ar-JO"/>
        </w:rPr>
        <w:t>5CS</w:t>
      </w:r>
      <w:r w:rsidRPr="00E66248">
        <w:rPr>
          <w:rFonts w:ascii="Arial" w:eastAsia="Times New Roman" w:hAnsi="Arial" w:cs="Arial" w:hint="cs"/>
          <w:sz w:val="24"/>
          <w:szCs w:val="24"/>
          <w:rtl/>
          <w:lang w:bidi="ar-JO"/>
        </w:rPr>
        <w:t xml:space="preserve"> </w:t>
      </w:r>
      <w:r w:rsidRPr="00125BEB">
        <w:rPr>
          <w:rFonts w:ascii="Arial" w:eastAsia="Times New Roman" w:hAnsi="Arial" w:cs="Arial"/>
          <w:sz w:val="24"/>
          <w:szCs w:val="24"/>
          <w:rtl/>
          <w:lang w:bidi="ar-JO"/>
        </w:rPr>
        <w:t xml:space="preserve">وسميت بهذا الاسم لانها تتضمن خمسة معايير لمنح الائتمان كل منها يبـدأ بـالحرف       </w:t>
      </w:r>
      <w:r w:rsidRPr="00125BEB">
        <w:rPr>
          <w:rFonts w:ascii="Arial" w:eastAsia="Times New Roman" w:hAnsi="Arial" w:cs="Arial"/>
          <w:sz w:val="24"/>
          <w:szCs w:val="24"/>
          <w:lang w:bidi="ar-JO"/>
        </w:rPr>
        <w:t>C</w:t>
      </w:r>
      <w:r w:rsidRPr="00125BEB">
        <w:rPr>
          <w:rFonts w:ascii="Arial" w:eastAsia="Times New Roman" w:hAnsi="Arial" w:cs="Arial"/>
          <w:sz w:val="24"/>
          <w:szCs w:val="24"/>
          <w:rtl/>
          <w:lang w:bidi="ar-JO"/>
        </w:rPr>
        <w:t xml:space="preserve">   </w:t>
      </w:r>
      <w:r>
        <w:rPr>
          <w:rFonts w:ascii="Arial" w:eastAsia="Times New Roman" w:hAnsi="Arial" w:cs="Arial" w:hint="cs"/>
          <w:sz w:val="24"/>
          <w:szCs w:val="24"/>
          <w:rtl/>
          <w:lang w:bidi="ar-JO"/>
        </w:rPr>
        <w:t>.</w:t>
      </w:r>
    </w:p>
    <w:p w14:paraId="509F36F3" w14:textId="123DED26" w:rsidR="00125BEB" w:rsidRPr="00125BEB" w:rsidRDefault="00125BEB" w:rsidP="00125BEB">
      <w:pPr>
        <w:shd w:val="clear" w:color="auto" w:fill="FFFFFF"/>
        <w:bidi/>
        <w:spacing w:before="120" w:after="120" w:line="360" w:lineRule="auto"/>
        <w:rPr>
          <w:rFonts w:ascii="Arial" w:eastAsia="Times New Roman" w:hAnsi="Arial" w:cs="Arial"/>
          <w:sz w:val="24"/>
          <w:szCs w:val="24"/>
        </w:rPr>
      </w:pPr>
      <w:r>
        <w:rPr>
          <w:rFonts w:ascii="Arial" w:eastAsia="Times New Roman" w:hAnsi="Arial" w:cs="Arial" w:hint="cs"/>
          <w:sz w:val="24"/>
          <w:szCs w:val="24"/>
          <w:rtl/>
          <w:lang w:bidi="ar-JO"/>
        </w:rPr>
        <w:t xml:space="preserve"> </w:t>
      </w:r>
      <w:r w:rsidRPr="00125BEB">
        <w:rPr>
          <w:rFonts w:ascii="Arial" w:eastAsia="Times New Roman" w:hAnsi="Arial" w:cs="Arial" w:hint="cs"/>
          <w:sz w:val="24"/>
          <w:szCs w:val="24"/>
          <w:rtl/>
        </w:rPr>
        <w:t>والان سنعرض كل مكون من هذه المكونات الخمس لندرك اهمية التحليل لطلب القرض من اجل استرداد كامل قيمة القرض والفوائد والعمولات وتوسيع الحصة السوقية:</w:t>
      </w:r>
    </w:p>
    <w:p w14:paraId="070BED82" w14:textId="77777777" w:rsidR="00125BEB" w:rsidRPr="00125BEB" w:rsidRDefault="00125BEB" w:rsidP="00125BEB">
      <w:pPr>
        <w:shd w:val="clear" w:color="auto" w:fill="FFFFFF"/>
        <w:spacing w:before="120" w:after="120" w:line="360" w:lineRule="auto"/>
        <w:jc w:val="right"/>
        <w:rPr>
          <w:rFonts w:ascii="Arial" w:eastAsia="Times New Roman" w:hAnsi="Arial" w:cs="Arial"/>
          <w:b/>
          <w:bCs/>
          <w:sz w:val="24"/>
          <w:szCs w:val="24"/>
          <w:rtl/>
        </w:rPr>
      </w:pPr>
      <w:r w:rsidRPr="00125BEB">
        <w:rPr>
          <w:rFonts w:ascii="Arial" w:eastAsia="Times New Roman" w:hAnsi="Arial" w:cs="Arial"/>
          <w:sz w:val="24"/>
          <w:szCs w:val="24"/>
          <w:rtl/>
        </w:rPr>
        <w:t xml:space="preserve">– </w:t>
      </w:r>
      <w:r w:rsidRPr="00125BEB">
        <w:rPr>
          <w:rFonts w:ascii="Arial" w:eastAsia="Times New Roman" w:hAnsi="Arial" w:cs="Arial"/>
          <w:b/>
          <w:bCs/>
          <w:sz w:val="24"/>
          <w:szCs w:val="24"/>
          <w:rtl/>
        </w:rPr>
        <w:t>الشخصية</w:t>
      </w:r>
      <w:r w:rsidRPr="00125BEB">
        <w:rPr>
          <w:rFonts w:ascii="Arial" w:eastAsia="Times New Roman" w:hAnsi="Arial" w:cs="Arial"/>
          <w:b/>
          <w:bCs/>
          <w:sz w:val="24"/>
          <w:szCs w:val="24"/>
        </w:rPr>
        <w:t xml:space="preserve"> Character</w:t>
      </w:r>
    </w:p>
    <w:p w14:paraId="6FA356E9"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 xml:space="preserve">دراسة شخصية المقترض تبدا من دراسة تاريخه الائتماني وذلك باخذ المعلومات من سلطة النقد التي تحتوي على جميع التسهيلات المقدمة للمقترض والدفعات الشهرية وما اذا تحتم اعادة اي من الشيكات التي اصدرها نتيجة لعدم كفاية الرصيد. كذلك يتم البحث في تاريخه مع المحاكم وما اذا كانت هناك قضايا مرفوعة ضده ونوع هذه القضايا وفي حال صدور حكم ضذ المقترض ما هو اثر ذلك على وضعه المالي وسمعته. </w:t>
      </w:r>
    </w:p>
    <w:p w14:paraId="684A1BCF"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يقوم البنك بتحليل قوائم المقترض المالية المدققة لدراسة طريقة تعامل المقترض مع الموردين ومعدل المدة الزمنية التي يستغرقها لسداد ثمن البضائع والخدمات وهذا قد يساعدنا في فهم تعامل المقترض والادارة في تسديد المطلوبات.</w:t>
      </w:r>
    </w:p>
    <w:p w14:paraId="354D4267" w14:textId="434EF5C4" w:rsidR="00125BEB" w:rsidRDefault="00125BEB" w:rsidP="004F7BC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كل هذه المعلومات يتم دراستها بدقة لمعرفة اذا ما كان هذا المقترض يتمتع بالمصداقية والمهنية المطلوبتيين . كابداء الرغبة وايضا القدرة على التسديد.</w:t>
      </w:r>
    </w:p>
    <w:p w14:paraId="68388024" w14:textId="77777777" w:rsidR="004F7BCB" w:rsidRPr="00125BEB" w:rsidRDefault="004F7BCB" w:rsidP="004F7BCB">
      <w:pPr>
        <w:shd w:val="clear" w:color="auto" w:fill="FFFFFF"/>
        <w:spacing w:before="120" w:after="120" w:line="360" w:lineRule="auto"/>
        <w:rPr>
          <w:rFonts w:ascii="Arial" w:eastAsia="Times New Roman" w:hAnsi="Arial" w:cs="Arial"/>
          <w:sz w:val="24"/>
          <w:szCs w:val="24"/>
          <w:rtl/>
        </w:rPr>
      </w:pPr>
    </w:p>
    <w:p w14:paraId="5D7BEBB0" w14:textId="6FF93997" w:rsidR="00125BEB" w:rsidRPr="00125BEB" w:rsidRDefault="00125BEB" w:rsidP="00125BEB">
      <w:pPr>
        <w:shd w:val="clear" w:color="auto" w:fill="FFFFFF"/>
        <w:spacing w:before="120" w:after="120" w:line="360" w:lineRule="auto"/>
        <w:jc w:val="right"/>
        <w:rPr>
          <w:rFonts w:ascii="Arial" w:eastAsia="Times New Roman" w:hAnsi="Arial" w:cs="Arial"/>
          <w:b/>
          <w:bCs/>
          <w:sz w:val="24"/>
          <w:szCs w:val="24"/>
          <w:rtl/>
        </w:rPr>
      </w:pPr>
      <w:r w:rsidRPr="00125BEB">
        <w:rPr>
          <w:rFonts w:ascii="Arial" w:eastAsia="Times New Roman" w:hAnsi="Arial" w:cs="Arial"/>
          <w:sz w:val="24"/>
          <w:szCs w:val="24"/>
          <w:rtl/>
        </w:rPr>
        <w:t xml:space="preserve">- </w:t>
      </w:r>
      <w:r w:rsidRPr="00125BEB">
        <w:rPr>
          <w:rFonts w:ascii="Arial" w:eastAsia="Times New Roman" w:hAnsi="Arial" w:cs="Arial"/>
          <w:b/>
          <w:bCs/>
          <w:sz w:val="24"/>
          <w:szCs w:val="24"/>
          <w:rtl/>
        </w:rPr>
        <w:t>القدرة</w:t>
      </w:r>
      <w:r w:rsidRPr="00125BEB">
        <w:rPr>
          <w:rFonts w:ascii="Arial" w:eastAsia="Times New Roman" w:hAnsi="Arial" w:cs="Arial"/>
          <w:b/>
          <w:bCs/>
          <w:sz w:val="24"/>
          <w:szCs w:val="24"/>
        </w:rPr>
        <w:t xml:space="preserve"> Capacity</w:t>
      </w:r>
    </w:p>
    <w:p w14:paraId="298DEECA" w14:textId="6513CA90" w:rsidR="00D7311A" w:rsidRPr="00125BEB" w:rsidRDefault="00125BEB" w:rsidP="004F7BC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تتطلب هذه الخطوة التحليل الدقيق لقدرة المقترض على تامين التدفقات النقدية الكافية لسداد دفعات القرض حسب جدول السداد وفي مواعيدها. فمثلا التدفقات النقدية للموظف تتمثل في راتب الشهري وحتى يظهر المقترض القدرة على السداد يجب ان يكون الراتب:</w:t>
      </w:r>
    </w:p>
    <w:p w14:paraId="0DA07F8D" w14:textId="77777777" w:rsidR="00125BEB" w:rsidRPr="00125BEB" w:rsidRDefault="00125BEB" w:rsidP="00125BEB">
      <w:pPr>
        <w:numPr>
          <w:ilvl w:val="0"/>
          <w:numId w:val="21"/>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محول حسب الاصول لحساب المقترض "محجوز" لدى البنك.</w:t>
      </w:r>
    </w:p>
    <w:p w14:paraId="6149FD8B" w14:textId="77777777" w:rsidR="00125BEB" w:rsidRPr="00125BEB" w:rsidRDefault="00125BEB" w:rsidP="00125BEB">
      <w:pPr>
        <w:numPr>
          <w:ilvl w:val="0"/>
          <w:numId w:val="21"/>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ان تكون الدفعة الشهرية من الراتب اقل من الحد المسموح به من سلطة النقد.</w:t>
      </w:r>
    </w:p>
    <w:p w14:paraId="6E90959C" w14:textId="2C463D23" w:rsidR="00125BEB" w:rsidRPr="00125BEB" w:rsidRDefault="00125BEB" w:rsidP="00125BEB">
      <w:pPr>
        <w:numPr>
          <w:ilvl w:val="0"/>
          <w:numId w:val="21"/>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ا</w:t>
      </w:r>
      <w:r>
        <w:rPr>
          <w:rFonts w:ascii="Arial" w:eastAsia="Times New Roman" w:hAnsi="Arial" w:cs="Arial" w:hint="cs"/>
          <w:sz w:val="24"/>
          <w:szCs w:val="24"/>
          <w:rtl/>
        </w:rPr>
        <w:t>ن</w:t>
      </w:r>
      <w:r w:rsidRPr="00125BEB">
        <w:rPr>
          <w:rFonts w:ascii="Arial" w:eastAsia="Times New Roman" w:hAnsi="Arial" w:cs="Arial" w:hint="cs"/>
          <w:sz w:val="24"/>
          <w:szCs w:val="24"/>
          <w:rtl/>
        </w:rPr>
        <w:t xml:space="preserve"> يكون صاحب العمل ذو سمعة جيده ومقدرة مالية على دفع كامل الراتب في اخر الشهر.</w:t>
      </w:r>
    </w:p>
    <w:p w14:paraId="3BC872E4" w14:textId="77777777" w:rsidR="00125BEB" w:rsidRPr="00125BEB" w:rsidRDefault="00125BEB" w:rsidP="00125BEB">
      <w:pPr>
        <w:numPr>
          <w:ilvl w:val="0"/>
          <w:numId w:val="21"/>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ان يكون المقترض قد امضى بالعمل في الشركة فترة معينه حسب ما تقرره سياسة البنك الائتمانية .</w:t>
      </w:r>
    </w:p>
    <w:p w14:paraId="13EC59FD" w14:textId="1DA42FA6" w:rsidR="00125BEB" w:rsidRDefault="00125BEB" w:rsidP="00125BEB">
      <w:pPr>
        <w:numPr>
          <w:ilvl w:val="0"/>
          <w:numId w:val="21"/>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ان يوافق المقترض على تحويل مستحقات نهاية الخدمة الى حسابه المحجوز لدى البنك في حال انهى العمل في الشركة ولا يزال جزء من رصيد القرض قائما.</w:t>
      </w:r>
    </w:p>
    <w:p w14:paraId="37C2F6A1" w14:textId="34FEC1D9" w:rsidR="00395793" w:rsidRPr="00395793" w:rsidRDefault="00125BEB" w:rsidP="00395793">
      <w:pPr>
        <w:numPr>
          <w:ilvl w:val="0"/>
          <w:numId w:val="21"/>
        </w:numPr>
        <w:shd w:val="clear" w:color="auto" w:fill="FFFFFF"/>
        <w:bidi/>
        <w:spacing w:before="120" w:after="120" w:line="360" w:lineRule="auto"/>
        <w:contextualSpacing/>
        <w:rPr>
          <w:rFonts w:ascii="Arial" w:eastAsia="Times New Roman" w:hAnsi="Arial" w:cs="Arial"/>
          <w:sz w:val="24"/>
          <w:szCs w:val="24"/>
        </w:rPr>
      </w:pPr>
      <w:r>
        <w:rPr>
          <w:rFonts w:ascii="Arial" w:eastAsia="Times New Roman" w:hAnsi="Arial" w:cs="Arial" w:hint="cs"/>
          <w:sz w:val="24"/>
          <w:szCs w:val="24"/>
          <w:rtl/>
        </w:rPr>
        <w:t>أن تكون نسبة السيولة الحالية والسريعة لديه متوافقة مع بنود الاتفاقية الأئتمانية و</w:t>
      </w:r>
      <w:r w:rsidR="00395793">
        <w:rPr>
          <w:rFonts w:ascii="Arial" w:eastAsia="Times New Roman" w:hAnsi="Arial" w:cs="Arial" w:hint="cs"/>
          <w:sz w:val="24"/>
          <w:szCs w:val="24"/>
          <w:rtl/>
        </w:rPr>
        <w:t>على المقترض الالتزام ب</w:t>
      </w:r>
      <w:r>
        <w:rPr>
          <w:rFonts w:ascii="Arial" w:eastAsia="Times New Roman" w:hAnsi="Arial" w:cs="Arial" w:hint="cs"/>
          <w:sz w:val="24"/>
          <w:szCs w:val="24"/>
          <w:rtl/>
        </w:rPr>
        <w:t xml:space="preserve">التعهدات والألتزامات المتعلقة بالسيولة </w:t>
      </w:r>
      <w:r w:rsidR="00395793">
        <w:rPr>
          <w:rFonts w:ascii="Arial" w:eastAsia="Times New Roman" w:hAnsi="Arial" w:cs="Arial" w:hint="cs"/>
          <w:sz w:val="24"/>
          <w:szCs w:val="24"/>
          <w:rtl/>
        </w:rPr>
        <w:t>.</w:t>
      </w:r>
    </w:p>
    <w:p w14:paraId="6D450B7C" w14:textId="77777777" w:rsidR="00125BEB" w:rsidRPr="00125BEB" w:rsidRDefault="00125BEB" w:rsidP="00125BEB">
      <w:pPr>
        <w:shd w:val="clear" w:color="auto" w:fill="FFFFFF"/>
        <w:bidi/>
        <w:spacing w:before="120" w:after="120" w:line="360" w:lineRule="auto"/>
        <w:rPr>
          <w:rFonts w:ascii="Arial" w:eastAsia="Times New Roman" w:hAnsi="Arial" w:cs="Arial"/>
          <w:sz w:val="24"/>
          <w:szCs w:val="24"/>
          <w:rtl/>
        </w:rPr>
      </w:pPr>
      <w:r w:rsidRPr="00125BEB">
        <w:rPr>
          <w:rFonts w:ascii="Arial" w:eastAsia="Times New Roman" w:hAnsi="Arial" w:cs="Arial" w:hint="cs"/>
          <w:sz w:val="24"/>
          <w:szCs w:val="24"/>
          <w:rtl/>
        </w:rPr>
        <w:t>في حال توفر كل هذه الشروط فيصبح البنك مقتنعا بقدرة المقترض على الالتزام بتسديد القرض كما هو مبين بجدول السداد.</w:t>
      </w:r>
    </w:p>
    <w:p w14:paraId="0CD68651" w14:textId="77777777" w:rsidR="00125BEB" w:rsidRPr="00125BEB" w:rsidRDefault="00125BEB" w:rsidP="00125BEB">
      <w:pPr>
        <w:shd w:val="clear" w:color="auto" w:fill="FFFFFF"/>
        <w:spacing w:before="120" w:after="120" w:line="360" w:lineRule="auto"/>
        <w:ind w:left="10860"/>
        <w:contextualSpacing/>
        <w:rPr>
          <w:rFonts w:ascii="Arial" w:eastAsia="Times New Roman" w:hAnsi="Arial" w:cs="Arial"/>
          <w:sz w:val="24"/>
          <w:szCs w:val="24"/>
        </w:rPr>
      </w:pPr>
    </w:p>
    <w:p w14:paraId="1CEB850E"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sz w:val="24"/>
          <w:szCs w:val="24"/>
          <w:rtl/>
        </w:rPr>
        <w:lastRenderedPageBreak/>
        <w:t xml:space="preserve">- </w:t>
      </w:r>
      <w:r w:rsidRPr="00125BEB">
        <w:rPr>
          <w:rFonts w:ascii="Arial" w:eastAsia="Times New Roman" w:hAnsi="Arial" w:cs="Arial"/>
          <w:b/>
          <w:bCs/>
          <w:sz w:val="24"/>
          <w:szCs w:val="24"/>
          <w:rtl/>
        </w:rPr>
        <w:t>رأس المال</w:t>
      </w:r>
      <w:r w:rsidRPr="00125BEB">
        <w:rPr>
          <w:rFonts w:ascii="Arial" w:eastAsia="Times New Roman" w:hAnsi="Arial" w:cs="Arial"/>
          <w:b/>
          <w:bCs/>
          <w:sz w:val="24"/>
          <w:szCs w:val="24"/>
        </w:rPr>
        <w:t xml:space="preserve"> Capital</w:t>
      </w:r>
      <w:r w:rsidRPr="00125BEB">
        <w:rPr>
          <w:rFonts w:ascii="Arial" w:eastAsia="Times New Roman" w:hAnsi="Arial" w:cs="Arial"/>
          <w:sz w:val="24"/>
          <w:szCs w:val="24"/>
        </w:rPr>
        <w:t xml:space="preserve"> </w:t>
      </w:r>
    </w:p>
    <w:p w14:paraId="125C2356"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 xml:space="preserve">كل ما كان رأس المال المستثمر من قبل المقترض اكبر كل ما دل ذلك على جدية المقترض في انجاح المشروع والالتزام بتسديد دفعات القرض في اوقاتها. وعادة فان  نسبة مجموع المطلوبات للشركة "الديون" الى قيمة راس المال المستثمر يفضل ان تكون صغيرة وهذه النسبة عادة تحددها السياسة الائتمانية للبنك. هذه النسبة تعرف "بالرافعة الائتمانية" وهذه النسبة تعتمد على القطاع الاقتصادي للشركة وقد تتراوح ما بين 1.5 </w:t>
      </w:r>
      <w:r w:rsidRPr="00125BEB">
        <w:rPr>
          <w:rFonts w:ascii="Arial" w:eastAsia="Times New Roman" w:hAnsi="Arial" w:cs="Arial"/>
          <w:sz w:val="24"/>
          <w:szCs w:val="24"/>
          <w:rtl/>
        </w:rPr>
        <w:t>–</w:t>
      </w:r>
      <w:r w:rsidRPr="00125BEB">
        <w:rPr>
          <w:rFonts w:ascii="Arial" w:eastAsia="Times New Roman" w:hAnsi="Arial" w:cs="Arial" w:hint="cs"/>
          <w:sz w:val="24"/>
          <w:szCs w:val="24"/>
          <w:rtl/>
        </w:rPr>
        <w:t xml:space="preserve"> 3 اضعاف راس المال. ودائما يجب ان تكون نسبة الرافعة صغيرة مما يظهر كفاية رأس المال المستثمر بالاضافة بانها تظهر رغبة المقترض بانجاح المشروع وملاءته المالية والتي تعكس ايجابا قدرة المقترض على التسديد. </w:t>
      </w:r>
    </w:p>
    <w:p w14:paraId="73C44506" w14:textId="77777777" w:rsidR="00125BEB" w:rsidRPr="00125BEB" w:rsidRDefault="00125BEB" w:rsidP="00395793">
      <w:pPr>
        <w:shd w:val="clear" w:color="auto" w:fill="FFFFFF"/>
        <w:spacing w:before="120" w:after="120" w:line="240" w:lineRule="auto"/>
        <w:jc w:val="right"/>
        <w:rPr>
          <w:rFonts w:ascii="Arial" w:eastAsia="Times New Roman" w:hAnsi="Arial" w:cs="Arial"/>
          <w:sz w:val="24"/>
          <w:szCs w:val="24"/>
        </w:rPr>
      </w:pPr>
      <w:r w:rsidRPr="00125BEB">
        <w:rPr>
          <w:rFonts w:ascii="Arial" w:eastAsia="Times New Roman" w:hAnsi="Arial" w:cs="Arial"/>
          <w:sz w:val="24"/>
          <w:szCs w:val="24"/>
          <w:rtl/>
        </w:rPr>
        <w:t>على سبيل المثال ، افترض أن الشركة لديها دين قصير الأجل بقيمة 10 ملايين دولار ، وديون طويلة الأجل تبلغ 40 مليون دولار ، وحقوق المساهمين تبلغ 30 مليون دولار. لحساب نسبة دين الشركة إلى رأس المال ، يمكنك تقسيم إجمالي الدين البالغ 50 مليون دولار على إجمالي</w:t>
      </w:r>
      <w:r w:rsidRPr="00125BEB">
        <w:rPr>
          <w:rFonts w:ascii="Arial" w:eastAsia="Times New Roman" w:hAnsi="Arial" w:cs="Arial" w:hint="cs"/>
          <w:sz w:val="24"/>
          <w:szCs w:val="24"/>
          <w:rtl/>
        </w:rPr>
        <w:t xml:space="preserve"> راس المال البالغ هنا </w:t>
      </w:r>
      <w:r w:rsidRPr="00125BEB">
        <w:rPr>
          <w:rFonts w:ascii="Arial" w:eastAsia="Times New Roman" w:hAnsi="Arial" w:cs="Arial"/>
          <w:sz w:val="24"/>
          <w:szCs w:val="24"/>
          <w:rtl/>
        </w:rPr>
        <w:t xml:space="preserve"> </w:t>
      </w:r>
      <w:r w:rsidRPr="00125BEB">
        <w:rPr>
          <w:rFonts w:ascii="Arial" w:eastAsia="Times New Roman" w:hAnsi="Arial" w:cs="Arial" w:hint="cs"/>
          <w:sz w:val="24"/>
          <w:szCs w:val="24"/>
          <w:rtl/>
        </w:rPr>
        <w:t>3</w:t>
      </w:r>
      <w:r w:rsidRPr="00125BEB">
        <w:rPr>
          <w:rFonts w:ascii="Arial" w:eastAsia="Times New Roman" w:hAnsi="Arial" w:cs="Arial"/>
          <w:sz w:val="24"/>
          <w:szCs w:val="24"/>
          <w:rtl/>
        </w:rPr>
        <w:t xml:space="preserve">0 مليون دولار وستحصل على نسبة </w:t>
      </w:r>
      <w:r w:rsidRPr="00125BEB">
        <w:rPr>
          <w:rFonts w:ascii="Arial" w:eastAsia="Times New Roman" w:hAnsi="Arial" w:cs="Arial" w:hint="cs"/>
          <w:sz w:val="24"/>
          <w:szCs w:val="24"/>
          <w:rtl/>
        </w:rPr>
        <w:t>1.60</w:t>
      </w:r>
      <w:r w:rsidRPr="00125BEB">
        <w:rPr>
          <w:rFonts w:ascii="Arial" w:eastAsia="Times New Roman" w:hAnsi="Arial" w:cs="Arial" w:hint="cs"/>
          <w:sz w:val="24"/>
          <w:szCs w:val="24"/>
          <w:rtl/>
          <w:lang w:bidi="ar-JO"/>
        </w:rPr>
        <w:t>للرافعة المالية</w:t>
      </w:r>
      <w:r w:rsidRPr="00125BEB">
        <w:rPr>
          <w:rFonts w:ascii="Arial" w:eastAsia="Times New Roman" w:hAnsi="Arial" w:cs="Arial"/>
          <w:sz w:val="24"/>
          <w:szCs w:val="24"/>
          <w:rtl/>
        </w:rPr>
        <w:t xml:space="preserve">. وهذا يدل على أن 62.5٪ من </w:t>
      </w:r>
      <w:r w:rsidRPr="00125BEB">
        <w:rPr>
          <w:rFonts w:ascii="Arial" w:eastAsia="Times New Roman" w:hAnsi="Arial" w:cs="Arial" w:hint="cs"/>
          <w:sz w:val="24"/>
          <w:szCs w:val="24"/>
          <w:rtl/>
        </w:rPr>
        <w:t xml:space="preserve">اصول الشرمه </w:t>
      </w:r>
      <w:r w:rsidRPr="00125BEB">
        <w:rPr>
          <w:rFonts w:ascii="Arial" w:eastAsia="Times New Roman" w:hAnsi="Arial" w:cs="Arial"/>
          <w:sz w:val="24"/>
          <w:szCs w:val="24"/>
          <w:rtl/>
        </w:rPr>
        <w:t>يتم تمويلها من خلال الديون</w:t>
      </w:r>
      <w:r w:rsidRPr="00125BEB">
        <w:rPr>
          <w:rFonts w:ascii="Arial" w:eastAsia="Times New Roman" w:hAnsi="Arial" w:cs="Arial" w:hint="cs"/>
          <w:sz w:val="24"/>
          <w:szCs w:val="24"/>
          <w:rtl/>
        </w:rPr>
        <w:t xml:space="preserve"> و 37.5% من الاصول يتم تمويلها من راس المال المدفوع</w:t>
      </w:r>
    </w:p>
    <w:p w14:paraId="4B98EC84" w14:textId="77777777" w:rsidR="00125BEB" w:rsidRPr="00125BEB" w:rsidRDefault="00125BEB" w:rsidP="00395793">
      <w:pPr>
        <w:shd w:val="clear" w:color="auto" w:fill="FFFFFF"/>
        <w:spacing w:before="120" w:after="120" w:line="240" w:lineRule="auto"/>
        <w:jc w:val="right"/>
        <w:rPr>
          <w:rFonts w:ascii="Arial" w:eastAsia="Times New Roman" w:hAnsi="Arial" w:cs="Arial"/>
          <w:sz w:val="24"/>
          <w:szCs w:val="24"/>
          <w:rtl/>
          <w:lang w:bidi="ar-JO"/>
        </w:rPr>
      </w:pPr>
      <w:r w:rsidRPr="00125BEB">
        <w:rPr>
          <w:rFonts w:ascii="Arial" w:eastAsia="Times New Roman" w:hAnsi="Arial" w:cs="Arial" w:hint="cs"/>
          <w:sz w:val="24"/>
          <w:szCs w:val="24"/>
          <w:rtl/>
          <w:lang w:bidi="ar-JO"/>
        </w:rPr>
        <w:t>وبالتالي نصل للمعادلة التالية :</w:t>
      </w:r>
    </w:p>
    <w:p w14:paraId="44B66F2D" w14:textId="77777777" w:rsidR="00125BEB" w:rsidRPr="00125BEB" w:rsidRDefault="00125BEB" w:rsidP="00395793">
      <w:pPr>
        <w:shd w:val="clear" w:color="auto" w:fill="FFFFFF"/>
        <w:spacing w:before="120" w:after="120" w:line="240" w:lineRule="auto"/>
        <w:jc w:val="right"/>
        <w:rPr>
          <w:rFonts w:ascii="Arial" w:eastAsia="Times New Roman" w:hAnsi="Arial" w:cs="Arial"/>
          <w:sz w:val="24"/>
          <w:szCs w:val="24"/>
          <w:rtl/>
          <w:lang w:bidi="ar-JO"/>
        </w:rPr>
      </w:pPr>
      <w:r w:rsidRPr="00125BEB">
        <w:rPr>
          <w:rFonts w:ascii="Arial" w:eastAsia="Times New Roman" w:hAnsi="Arial" w:cs="Arial" w:hint="cs"/>
          <w:sz w:val="24"/>
          <w:szCs w:val="24"/>
          <w:rtl/>
          <w:lang w:bidi="ar-JO"/>
        </w:rPr>
        <w:t xml:space="preserve">الرافعة الائتمانية = المجموع الكلي للديون( قصيرة الاجل و طويلة الاجل ) \ اجمالي راس المال </w:t>
      </w:r>
    </w:p>
    <w:p w14:paraId="25D3E86B" w14:textId="77777777" w:rsidR="00125BEB" w:rsidRPr="00125BEB" w:rsidRDefault="00125BEB" w:rsidP="00395793">
      <w:pPr>
        <w:shd w:val="clear" w:color="auto" w:fill="FFFFFF"/>
        <w:spacing w:before="120" w:after="120" w:line="240" w:lineRule="auto"/>
        <w:jc w:val="right"/>
        <w:rPr>
          <w:rFonts w:ascii="Arial" w:eastAsia="Times New Roman" w:hAnsi="Arial" w:cs="Arial"/>
          <w:sz w:val="24"/>
          <w:szCs w:val="24"/>
          <w:rtl/>
          <w:lang w:bidi="ar-JO"/>
        </w:rPr>
      </w:pPr>
      <w:r w:rsidRPr="00125BEB">
        <w:rPr>
          <w:rFonts w:ascii="Arial" w:eastAsia="Times New Roman" w:hAnsi="Arial" w:cs="Arial" w:hint="cs"/>
          <w:sz w:val="24"/>
          <w:szCs w:val="24"/>
          <w:rtl/>
          <w:lang w:bidi="ar-JO"/>
        </w:rPr>
        <w:t xml:space="preserve">الرافعة المالية= (10+40) \ 30 </w:t>
      </w:r>
    </w:p>
    <w:p w14:paraId="4D8806E5" w14:textId="2C5F73E1" w:rsidR="00125BEB" w:rsidRPr="00125BEB" w:rsidRDefault="00125BEB" w:rsidP="00125BEB">
      <w:pPr>
        <w:shd w:val="clear" w:color="auto" w:fill="FFFFFF"/>
        <w:spacing w:before="120" w:after="120" w:line="360" w:lineRule="auto"/>
        <w:jc w:val="right"/>
        <w:rPr>
          <w:rFonts w:ascii="Arial" w:eastAsia="Times New Roman" w:hAnsi="Arial" w:cs="Arial"/>
          <w:sz w:val="24"/>
          <w:szCs w:val="24"/>
          <w:lang w:bidi="ar-JO"/>
        </w:rPr>
      </w:pPr>
      <w:r w:rsidRPr="00125BEB">
        <w:rPr>
          <w:rFonts w:ascii="Arial" w:eastAsia="Times New Roman" w:hAnsi="Arial" w:cs="Arial"/>
          <w:sz w:val="24"/>
          <w:szCs w:val="24"/>
          <w:lang w:bidi="ar-JO"/>
        </w:rPr>
        <w:t xml:space="preserve">     </w:t>
      </w:r>
      <w:r w:rsidRPr="00125BEB">
        <w:rPr>
          <w:rFonts w:ascii="Arial" w:eastAsia="Times New Roman" w:hAnsi="Arial" w:cs="Arial" w:hint="cs"/>
          <w:sz w:val="24"/>
          <w:szCs w:val="24"/>
          <w:rtl/>
          <w:lang w:bidi="ar-JO"/>
        </w:rPr>
        <w:t xml:space="preserve">               = 1.67 </w:t>
      </w:r>
    </w:p>
    <w:p w14:paraId="767D579B" w14:textId="57B1D866" w:rsidR="00125BEB" w:rsidRPr="00125BEB" w:rsidRDefault="00125BEB" w:rsidP="004F7BCB">
      <w:pPr>
        <w:shd w:val="clear" w:color="auto" w:fill="FFFFFF"/>
        <w:spacing w:before="120" w:after="120" w:line="360" w:lineRule="auto"/>
        <w:rPr>
          <w:rFonts w:ascii="Arial" w:eastAsia="Times New Roman" w:hAnsi="Arial" w:cs="Arial"/>
          <w:sz w:val="24"/>
          <w:szCs w:val="24"/>
        </w:rPr>
      </w:pPr>
      <w:r w:rsidRPr="00125BEB">
        <w:rPr>
          <w:rFonts w:ascii="Arial" w:eastAsia="Times New Roman" w:hAnsi="Arial" w:cs="Arial"/>
          <w:sz w:val="24"/>
          <w:szCs w:val="24"/>
        </w:rPr>
        <w:t>.</w:t>
      </w:r>
    </w:p>
    <w:p w14:paraId="4196BC09"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b/>
          <w:bCs/>
          <w:sz w:val="24"/>
          <w:szCs w:val="24"/>
          <w:rtl/>
        </w:rPr>
        <w:t>– الضمان</w:t>
      </w:r>
      <w:r w:rsidRPr="00125BEB">
        <w:rPr>
          <w:rFonts w:ascii="Arial" w:eastAsia="Times New Roman" w:hAnsi="Arial" w:cs="Arial"/>
          <w:b/>
          <w:bCs/>
          <w:sz w:val="24"/>
          <w:szCs w:val="24"/>
        </w:rPr>
        <w:t xml:space="preserve"> Collatera</w:t>
      </w:r>
      <w:r w:rsidRPr="00125BEB">
        <w:rPr>
          <w:rFonts w:ascii="Arial" w:eastAsia="Times New Roman" w:hAnsi="Arial" w:cs="Arial"/>
          <w:sz w:val="24"/>
          <w:szCs w:val="24"/>
        </w:rPr>
        <w:t>l</w:t>
      </w:r>
    </w:p>
    <w:p w14:paraId="4EB8804F"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sz w:val="24"/>
          <w:szCs w:val="24"/>
        </w:rPr>
        <w:t xml:space="preserve"> </w:t>
      </w:r>
      <w:r w:rsidRPr="00125BEB">
        <w:rPr>
          <w:rFonts w:ascii="Arial" w:eastAsia="Times New Roman" w:hAnsi="Arial" w:cs="Arial" w:hint="cs"/>
          <w:sz w:val="24"/>
          <w:szCs w:val="24"/>
          <w:rtl/>
        </w:rPr>
        <w:t>عادة يطلب البنك من المقترض تقديم الضمانات التي قد يلجا اليها لضمان حقوقه كاملة في حال تعثر المقترض وعدم قدرته على التسديد للدفعات في مواعيدها حسب جدول السداد.</w:t>
      </w:r>
    </w:p>
    <w:p w14:paraId="171F24C7"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 xml:space="preserve">هذه الضمانات يجب ان تكون مرهونه او مسجلة حسب الاصول والقانون وتعطي البنك الحق القانوني بالحصول عليها في حال حدوث اي حالة من حالات التعثر واستمرارها. </w:t>
      </w:r>
    </w:p>
    <w:p w14:paraId="20D2A41C"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كما ان وجود الضمانات الكافية والمقدمة من المقترض تساعد البنك في تخفيض نسبة المخصص للديون المشكوك في تحصيلها وهذا يساعد البنك في تسجيل ارباح اعلى مما ستكون عليه هذه الارباح في حال تعسر المقترض ولم تكن لدى البنك اي ضمانات.</w:t>
      </w:r>
    </w:p>
    <w:p w14:paraId="4BEE9A64" w14:textId="77777777" w:rsidR="00125BEB" w:rsidRPr="00125BEB" w:rsidRDefault="00125BEB" w:rsidP="00125BEB">
      <w:pPr>
        <w:shd w:val="clear" w:color="auto" w:fill="FFFFFF"/>
        <w:spacing w:before="120" w:after="120" w:line="360" w:lineRule="auto"/>
        <w:jc w:val="right"/>
        <w:rPr>
          <w:rFonts w:ascii="Arial" w:eastAsia="Times New Roman" w:hAnsi="Arial" w:cs="Arial"/>
          <w:sz w:val="24"/>
          <w:szCs w:val="24"/>
          <w:rtl/>
        </w:rPr>
      </w:pPr>
      <w:r w:rsidRPr="00125BEB">
        <w:rPr>
          <w:rFonts w:ascii="Arial" w:eastAsia="Times New Roman" w:hAnsi="Arial" w:cs="Arial" w:hint="cs"/>
          <w:sz w:val="24"/>
          <w:szCs w:val="24"/>
          <w:rtl/>
        </w:rPr>
        <w:t>وعادة ما تحتوي السياسات الائتمانية للبنك على انواع الضمانات المقبولة وكذلك الضمانات الغير مقبولة. اذ ان البنوك قد تلجا للتنفيذ على هذه الضمانات في حال تعثر المقترض وعدم قدرته على التسديد. لذلك يجب ان يكون الرهن:</w:t>
      </w:r>
    </w:p>
    <w:p w14:paraId="1BA5CE77" w14:textId="77777777" w:rsidR="00125BEB" w:rsidRPr="00125BEB" w:rsidRDefault="00125BEB" w:rsidP="00125BEB">
      <w:pPr>
        <w:numPr>
          <w:ilvl w:val="0"/>
          <w:numId w:val="22"/>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يتمتع بنسبة سيولة عالية حتى يتمكن البنك من بيع الضمان بسرعة وبدون الحاجة لتخفيض سعر البيع</w:t>
      </w:r>
    </w:p>
    <w:p w14:paraId="42EE606E" w14:textId="77777777" w:rsidR="00125BEB" w:rsidRPr="00125BEB" w:rsidRDefault="00125BEB" w:rsidP="00125BEB">
      <w:pPr>
        <w:numPr>
          <w:ilvl w:val="0"/>
          <w:numId w:val="22"/>
        </w:numPr>
        <w:shd w:val="clear" w:color="auto" w:fill="FFFFFF"/>
        <w:bidi/>
        <w:spacing w:before="120" w:after="120" w:line="360" w:lineRule="auto"/>
        <w:contextualSpacing/>
        <w:rPr>
          <w:rFonts w:ascii="Arial" w:eastAsia="Times New Roman" w:hAnsi="Arial" w:cs="Arial"/>
          <w:sz w:val="24"/>
          <w:szCs w:val="24"/>
        </w:rPr>
      </w:pPr>
      <w:r w:rsidRPr="00125BEB">
        <w:rPr>
          <w:rFonts w:ascii="Arial" w:eastAsia="Times New Roman" w:hAnsi="Arial" w:cs="Arial" w:hint="cs"/>
          <w:sz w:val="24"/>
          <w:szCs w:val="24"/>
          <w:rtl/>
        </w:rPr>
        <w:t>بالامكان تخمين قيمة الرهن بطريقة مهنية</w:t>
      </w:r>
    </w:p>
    <w:p w14:paraId="4DF63473" w14:textId="77777777" w:rsidR="00125BEB" w:rsidRPr="00125BEB" w:rsidRDefault="00125BEB" w:rsidP="00125BEB">
      <w:pPr>
        <w:shd w:val="clear" w:color="auto" w:fill="FFFFFF"/>
        <w:bidi/>
        <w:spacing w:before="120" w:after="120" w:line="360" w:lineRule="auto"/>
        <w:rPr>
          <w:rFonts w:ascii="Arial" w:eastAsia="Times New Roman" w:hAnsi="Arial" w:cs="Arial"/>
          <w:sz w:val="24"/>
          <w:szCs w:val="24"/>
        </w:rPr>
      </w:pPr>
      <w:r w:rsidRPr="00125BEB">
        <w:rPr>
          <w:rFonts w:ascii="Arial" w:eastAsia="Times New Roman" w:hAnsi="Arial" w:cs="Arial" w:hint="cs"/>
          <w:sz w:val="24"/>
          <w:szCs w:val="24"/>
          <w:rtl/>
        </w:rPr>
        <w:t>تقديم الضمانات الكافية من طرف المقترض تنعكس على الرغبة لديه بالتسديد.</w:t>
      </w:r>
    </w:p>
    <w:p w14:paraId="79470D78" w14:textId="77777777" w:rsidR="00125BEB" w:rsidRPr="00125BEB" w:rsidRDefault="00125BEB" w:rsidP="00125BEB">
      <w:pPr>
        <w:numPr>
          <w:ilvl w:val="0"/>
          <w:numId w:val="23"/>
        </w:numPr>
        <w:shd w:val="clear" w:color="auto" w:fill="FFFFFF"/>
        <w:spacing w:before="120" w:after="120" w:line="360" w:lineRule="auto"/>
        <w:contextualSpacing/>
        <w:jc w:val="right"/>
        <w:rPr>
          <w:rFonts w:ascii="Arial" w:eastAsia="Times New Roman" w:hAnsi="Arial" w:cs="Arial"/>
          <w:sz w:val="24"/>
          <w:szCs w:val="24"/>
        </w:rPr>
      </w:pPr>
      <w:r w:rsidRPr="00125BEB">
        <w:rPr>
          <w:rFonts w:ascii="Arial" w:eastAsia="Times New Roman" w:hAnsi="Arial" w:cs="Arial"/>
          <w:b/>
          <w:bCs/>
          <w:sz w:val="24"/>
          <w:szCs w:val="24"/>
          <w:rtl/>
        </w:rPr>
        <w:lastRenderedPageBreak/>
        <w:t>الظروف</w:t>
      </w:r>
      <w:r w:rsidRPr="00125BEB">
        <w:rPr>
          <w:rFonts w:ascii="Arial" w:eastAsia="Times New Roman" w:hAnsi="Arial" w:cs="Arial"/>
          <w:sz w:val="24"/>
          <w:szCs w:val="24"/>
          <w:rtl/>
        </w:rPr>
        <w:t xml:space="preserve"> </w:t>
      </w:r>
      <w:r w:rsidRPr="00125BEB">
        <w:rPr>
          <w:rFonts w:ascii="Arial" w:eastAsia="Times New Roman" w:hAnsi="Arial" w:cs="Arial"/>
          <w:b/>
          <w:bCs/>
          <w:sz w:val="24"/>
          <w:szCs w:val="24"/>
          <w:rtl/>
        </w:rPr>
        <w:t>المحيطة</w:t>
      </w:r>
      <w:r w:rsidRPr="00125BEB">
        <w:rPr>
          <w:rFonts w:ascii="Arial" w:eastAsia="Times New Roman" w:hAnsi="Arial" w:cs="Arial"/>
          <w:b/>
          <w:bCs/>
          <w:sz w:val="24"/>
          <w:szCs w:val="24"/>
        </w:rPr>
        <w:t xml:space="preserve"> Conditions</w:t>
      </w:r>
      <w:r w:rsidRPr="00125BEB">
        <w:rPr>
          <w:rFonts w:ascii="Arial" w:eastAsia="Times New Roman" w:hAnsi="Arial" w:cs="Arial"/>
          <w:sz w:val="24"/>
          <w:szCs w:val="24"/>
        </w:rPr>
        <w:t xml:space="preserve"> </w:t>
      </w:r>
    </w:p>
    <w:p w14:paraId="675FA9E6" w14:textId="1FC883D4" w:rsidR="00395793" w:rsidRPr="004F7BCB" w:rsidRDefault="00125BEB" w:rsidP="004F7BCB">
      <w:pPr>
        <w:numPr>
          <w:ilvl w:val="0"/>
          <w:numId w:val="23"/>
        </w:numPr>
        <w:shd w:val="clear" w:color="auto" w:fill="FFFFFF"/>
        <w:spacing w:before="120" w:after="120" w:line="360" w:lineRule="auto"/>
        <w:contextualSpacing/>
        <w:jc w:val="right"/>
        <w:rPr>
          <w:rFonts w:ascii="Arial" w:eastAsia="Times New Roman" w:hAnsi="Arial" w:cs="Arial"/>
          <w:sz w:val="24"/>
          <w:szCs w:val="24"/>
          <w:rtl/>
        </w:rPr>
      </w:pPr>
      <w:r w:rsidRPr="00125BEB">
        <w:rPr>
          <w:rFonts w:ascii="Arial" w:eastAsia="Times New Roman" w:hAnsi="Arial" w:cs="Arial" w:hint="cs"/>
          <w:sz w:val="24"/>
          <w:szCs w:val="24"/>
          <w:rtl/>
        </w:rPr>
        <w:t xml:space="preserve">هذا البند ينطبق على جميع المقترضين في القطاع الاقتصادي. فمثلا اذا كان الوضع السياسي في بلد ما سيء فهذا الوضع يعكس نفسه سلبا على قدرة المقترض في هذا القطاع من الالتزام بتعهداته المنصوص عليها بالاتفاقية الائتمانية وتسديد دفعات القرض في مواعيدها حسب جدول السداد. </w:t>
      </w:r>
    </w:p>
    <w:p w14:paraId="641BBC60" w14:textId="77777777" w:rsidR="00395793" w:rsidRPr="00395793" w:rsidRDefault="00395793" w:rsidP="00395793">
      <w:pPr>
        <w:shd w:val="clear" w:color="auto" w:fill="FFFFFF"/>
        <w:spacing w:before="120" w:after="120" w:line="360" w:lineRule="auto"/>
        <w:contextualSpacing/>
        <w:jc w:val="right"/>
        <w:rPr>
          <w:rFonts w:ascii="Arial" w:eastAsia="Times New Roman" w:hAnsi="Arial" w:cs="Arial"/>
          <w:sz w:val="24"/>
          <w:szCs w:val="24"/>
          <w:rtl/>
        </w:rPr>
      </w:pPr>
    </w:p>
    <w:p w14:paraId="20776304" w14:textId="3EBB3736" w:rsidR="008B45CA" w:rsidRPr="009C7128" w:rsidRDefault="00574FA3" w:rsidP="00250A74">
      <w:pPr>
        <w:shd w:val="clear" w:color="auto" w:fill="FFFFFF"/>
        <w:bidi/>
        <w:spacing w:before="100" w:beforeAutospacing="1" w:after="100" w:afterAutospacing="1" w:line="240" w:lineRule="auto"/>
        <w:rPr>
          <w:rFonts w:ascii="Arial" w:eastAsia="Times New Roman" w:hAnsi="Arial" w:cs="Arial"/>
          <w:b/>
          <w:bCs/>
          <w:color w:val="2C2E30"/>
          <w:sz w:val="24"/>
          <w:szCs w:val="24"/>
          <w:u w:val="single"/>
          <w:rtl/>
        </w:rPr>
      </w:pPr>
      <w:r w:rsidRPr="009C7128">
        <w:rPr>
          <w:rFonts w:ascii="Arial" w:eastAsia="Times New Roman" w:hAnsi="Arial" w:cs="Arial"/>
          <w:b/>
          <w:bCs/>
          <w:color w:val="2C2E30"/>
          <w:sz w:val="24"/>
          <w:szCs w:val="24"/>
          <w:u w:val="single"/>
          <w:rtl/>
        </w:rPr>
        <w:t>مواقف البنوك الفلسطينية من الاقراض</w:t>
      </w:r>
    </w:p>
    <w:p w14:paraId="0B2EBE55" w14:textId="711AEDE0" w:rsidR="00574FA3" w:rsidRDefault="00574FA3" w:rsidP="00574FA3">
      <w:pPr>
        <w:shd w:val="clear" w:color="auto" w:fill="FFFFFF"/>
        <w:bidi/>
        <w:spacing w:before="100" w:beforeAutospacing="1" w:after="100" w:afterAutospacing="1" w:line="240" w:lineRule="auto"/>
        <w:rPr>
          <w:rFonts w:ascii="Arial" w:eastAsia="Times New Roman" w:hAnsi="Arial" w:cs="Arial"/>
          <w:color w:val="2C2E30"/>
          <w:sz w:val="24"/>
          <w:szCs w:val="24"/>
          <w:rtl/>
          <w:lang w:bidi="ar-JO"/>
        </w:rPr>
      </w:pPr>
      <w:r w:rsidRPr="009C7128">
        <w:rPr>
          <w:rFonts w:ascii="Arial" w:eastAsia="Times New Roman" w:hAnsi="Arial" w:cs="Arial"/>
          <w:color w:val="2C2E30"/>
          <w:sz w:val="24"/>
          <w:szCs w:val="24"/>
          <w:rtl/>
        </w:rPr>
        <w:t>تمثل نسبة القروض المصرفية والتسهيلات الاخرى</w:t>
      </w:r>
      <w:r w:rsidR="009C7128" w:rsidRPr="009C7128">
        <w:rPr>
          <w:rFonts w:ascii="Arial" w:eastAsia="Times New Roman" w:hAnsi="Arial" w:cs="Arial"/>
          <w:color w:val="2C2E30"/>
          <w:sz w:val="24"/>
          <w:szCs w:val="24"/>
        </w:rPr>
        <w:t xml:space="preserve"> </w:t>
      </w:r>
      <w:r w:rsidR="009C7128" w:rsidRPr="009C7128">
        <w:rPr>
          <w:rFonts w:ascii="Arial" w:eastAsia="Times New Roman" w:hAnsi="Arial" w:cs="Arial"/>
          <w:color w:val="2C2E30"/>
          <w:sz w:val="24"/>
          <w:szCs w:val="24"/>
          <w:rtl/>
        </w:rPr>
        <w:t>(</w:t>
      </w:r>
      <w:r w:rsidR="009C7128" w:rsidRPr="009C7128">
        <w:rPr>
          <w:rFonts w:ascii="Arial" w:eastAsia="Times New Roman" w:hAnsi="Arial" w:cs="Arial"/>
          <w:color w:val="2C2E30"/>
          <w:sz w:val="24"/>
          <w:szCs w:val="24"/>
        </w:rPr>
        <w:t>(USD9,688 million</w:t>
      </w:r>
      <w:r w:rsidRPr="009C7128">
        <w:rPr>
          <w:rFonts w:ascii="Arial" w:eastAsia="Times New Roman" w:hAnsi="Arial" w:cs="Arial"/>
          <w:color w:val="2C2E30"/>
          <w:sz w:val="24"/>
          <w:szCs w:val="24"/>
          <w:rtl/>
        </w:rPr>
        <w:t>ما نسبته 65% من مجموع الودائع</w:t>
      </w:r>
      <w:r w:rsidR="009C7128" w:rsidRPr="009C7128">
        <w:rPr>
          <w:rFonts w:ascii="Arial" w:eastAsia="Times New Roman" w:hAnsi="Arial" w:cs="Arial"/>
          <w:color w:val="2C2E30"/>
          <w:sz w:val="24"/>
          <w:szCs w:val="24"/>
          <w:rtl/>
        </w:rPr>
        <w:t xml:space="preserve"> </w:t>
      </w:r>
      <w:r w:rsidR="009C7128" w:rsidRPr="009C7128">
        <w:rPr>
          <w:rFonts w:ascii="Arial" w:eastAsia="Times New Roman" w:hAnsi="Arial" w:cs="Arial"/>
          <w:color w:val="2C2E30"/>
          <w:sz w:val="24"/>
          <w:szCs w:val="24"/>
        </w:rPr>
        <w:t>(USD15,110 million)</w:t>
      </w:r>
      <w:r w:rsidR="009C7128" w:rsidRPr="009C7128">
        <w:rPr>
          <w:rFonts w:ascii="Arial" w:eastAsia="Times New Roman" w:hAnsi="Arial" w:cs="Arial"/>
          <w:color w:val="2C2E30"/>
          <w:sz w:val="24"/>
          <w:szCs w:val="24"/>
          <w:rtl/>
        </w:rPr>
        <w:t xml:space="preserve">لدى البنوك العاملة في فلسطين </w:t>
      </w:r>
      <w:r w:rsidR="009C7128" w:rsidRPr="009C7128">
        <w:rPr>
          <w:rFonts w:ascii="Arial" w:eastAsia="Times New Roman" w:hAnsi="Arial" w:cs="Arial"/>
          <w:color w:val="2C2E30"/>
          <w:sz w:val="24"/>
          <w:szCs w:val="24"/>
          <w:rtl/>
          <w:lang w:bidi="ar-JO"/>
        </w:rPr>
        <w:t>كما في 31/12/2020</w:t>
      </w:r>
      <w:r w:rsidR="009C7128">
        <w:rPr>
          <w:rFonts w:ascii="Arial" w:eastAsia="Times New Roman" w:hAnsi="Arial" w:cs="Arial" w:hint="cs"/>
          <w:color w:val="2C2E30"/>
          <w:sz w:val="24"/>
          <w:szCs w:val="24"/>
          <w:rtl/>
          <w:lang w:bidi="ar-JO"/>
        </w:rPr>
        <w:t xml:space="preserve"> </w:t>
      </w:r>
    </w:p>
    <w:p w14:paraId="312497C6" w14:textId="7E96D514" w:rsidR="009C7128" w:rsidRDefault="009C7128" w:rsidP="009C7128">
      <w:pPr>
        <w:shd w:val="clear" w:color="auto" w:fill="FFFFFF"/>
        <w:bidi/>
        <w:spacing w:before="100" w:beforeAutospacing="1" w:after="100" w:afterAutospacing="1" w:line="240" w:lineRule="auto"/>
        <w:rPr>
          <w:rFonts w:ascii="Arial" w:eastAsia="Times New Roman" w:hAnsi="Arial" w:cs="Arial"/>
          <w:color w:val="2C2E30"/>
          <w:sz w:val="24"/>
          <w:szCs w:val="24"/>
          <w:rtl/>
          <w:lang w:bidi="ar-JO"/>
        </w:rPr>
      </w:pPr>
      <w:r>
        <w:rPr>
          <w:rFonts w:ascii="Arial" w:eastAsia="Times New Roman" w:hAnsi="Arial" w:cs="Arial" w:hint="cs"/>
          <w:color w:val="2C2E30"/>
          <w:sz w:val="24"/>
          <w:szCs w:val="24"/>
          <w:rtl/>
          <w:lang w:bidi="ar-JO"/>
        </w:rPr>
        <w:t>وتتوزع التسهيلات على القطاعات كما هو مبين في هذا الجدول:</w:t>
      </w:r>
    </w:p>
    <w:p w14:paraId="7B795454" w14:textId="0DD066EF" w:rsidR="009C7128" w:rsidRPr="009C7128" w:rsidRDefault="009C7128" w:rsidP="009C7128">
      <w:pPr>
        <w:shd w:val="clear" w:color="auto" w:fill="FFFFFF"/>
        <w:bidi/>
        <w:spacing w:before="100" w:beforeAutospacing="1" w:after="100" w:afterAutospacing="1" w:line="240" w:lineRule="auto"/>
        <w:rPr>
          <w:rFonts w:ascii="Arial" w:eastAsia="Times New Roman" w:hAnsi="Arial" w:cs="Arial"/>
          <w:color w:val="2C2E30"/>
          <w:sz w:val="24"/>
          <w:szCs w:val="24"/>
          <w:rtl/>
          <w:lang w:bidi="ar-JO"/>
        </w:rPr>
      </w:pPr>
      <w:r>
        <w:rPr>
          <w:noProof/>
        </w:rPr>
        <w:drawing>
          <wp:inline distT="0" distB="0" distL="0" distR="0" wp14:anchorId="0F09A8EE" wp14:editId="00A27E98">
            <wp:extent cx="3810000" cy="2143125"/>
            <wp:effectExtent l="19050" t="0" r="0" b="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14:paraId="6B62591E" w14:textId="1773B86C" w:rsidR="008B45CA" w:rsidRDefault="009C7128" w:rsidP="008B45CA">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بنظرة سريعة نجد ان توزيع التسهيلات كما في 31/12/2018 كان كالتالي:</w:t>
      </w:r>
    </w:p>
    <w:p w14:paraId="4D76B876" w14:textId="3ACAD983" w:rsidR="009C7128" w:rsidRDefault="009C7128" w:rsidP="009C7128">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 xml:space="preserve">69% لثلاث قطاعات هي القطاع العام + العقارات والانشاءات والاراضي + التسهيلات الشخصية وتمويل السيارات. </w:t>
      </w:r>
    </w:p>
    <w:p w14:paraId="1307536E" w14:textId="05DDBB16" w:rsidR="009C7128" w:rsidRDefault="009C7128" w:rsidP="009C7128">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لماذا تركز البنوك على هذه القطاعات بالتحديد؟</w:t>
      </w:r>
    </w:p>
    <w:p w14:paraId="265EEB79" w14:textId="2AA7BC37" w:rsidR="009C7128" w:rsidRDefault="009C7128" w:rsidP="009C7128">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 xml:space="preserve"> الجواب بيسط للغاية اذ ان المقترضين من هذه القطاعات يتمتعون ب:</w:t>
      </w:r>
    </w:p>
    <w:p w14:paraId="7FEC664A" w14:textId="7A844CD5" w:rsidR="009C7128" w:rsidRDefault="009C7128" w:rsidP="009C7128">
      <w:pPr>
        <w:pStyle w:val="ListParagraph"/>
        <w:numPr>
          <w:ilvl w:val="0"/>
          <w:numId w:val="12"/>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القدرة على السداد فهم ام قطاع عام او موظفون رواتبهم محولة للبنك فالسيولة متوفره حتى يستطيه البنك اخذ حصته من راتب الموظف قبل ان يلمسها الموظف المقترض</w:t>
      </w:r>
    </w:p>
    <w:p w14:paraId="09A3AEC1" w14:textId="27476843" w:rsidR="009C7128" w:rsidRDefault="009C7128" w:rsidP="009C7128">
      <w:pPr>
        <w:pStyle w:val="ListParagraph"/>
        <w:numPr>
          <w:ilvl w:val="0"/>
          <w:numId w:val="12"/>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هذه القروض مضمونة من قبل المقترض و</w:t>
      </w:r>
      <w:r w:rsidR="009079D7">
        <w:rPr>
          <w:rFonts w:ascii="Tahoma" w:eastAsia="Times New Roman" w:hAnsi="Tahoma" w:cs="Tahoma" w:hint="cs"/>
          <w:color w:val="2C2E30"/>
          <w:sz w:val="21"/>
          <w:szCs w:val="21"/>
          <w:rtl/>
        </w:rPr>
        <w:t>كفيل واحد مايء على الاقل</w:t>
      </w:r>
    </w:p>
    <w:p w14:paraId="7977A91B" w14:textId="30ECE7A5" w:rsidR="009079D7" w:rsidRPr="009C7128" w:rsidRDefault="009079D7" w:rsidP="009079D7">
      <w:pPr>
        <w:pStyle w:val="ListParagraph"/>
        <w:numPr>
          <w:ilvl w:val="0"/>
          <w:numId w:val="12"/>
        </w:num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تتمتع هذه القطاعات بان القروض يسيخدم لشراء الاصول والتي تستخدم كضمان للسداد ويوضع عليها اشارة رهن لصالح البنك</w:t>
      </w:r>
    </w:p>
    <w:p w14:paraId="26512829" w14:textId="3966557C" w:rsidR="004F7BCB" w:rsidRDefault="009079D7" w:rsidP="004F7BCB">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اذ</w:t>
      </w:r>
      <w:r w:rsidR="00C66B08">
        <w:rPr>
          <w:rFonts w:ascii="Tahoma" w:eastAsia="Times New Roman" w:hAnsi="Tahoma" w:cs="Tahoma" w:hint="cs"/>
          <w:color w:val="2C2E30"/>
          <w:sz w:val="21"/>
          <w:szCs w:val="21"/>
          <w:rtl/>
        </w:rPr>
        <w:t>ا</w:t>
      </w:r>
      <w:r>
        <w:rPr>
          <w:rFonts w:ascii="Tahoma" w:eastAsia="Times New Roman" w:hAnsi="Tahoma" w:cs="Tahoma" w:hint="cs"/>
          <w:color w:val="2C2E30"/>
          <w:sz w:val="21"/>
          <w:szCs w:val="21"/>
          <w:rtl/>
        </w:rPr>
        <w:t xml:space="preserve"> البنوك مستعدة للاقراض للشركات والاشخاص من ذوي الدخل الثابت ويضمنوا حقوقهم من خلال كتاب من الشركة تتعهد فيه بتحويل الرتب شهريا لحساب المقترض في البنح والذين يستطيعون تقديم الضمانات وتقديم الكفلاء.</w:t>
      </w:r>
    </w:p>
    <w:p w14:paraId="7E38AE4D" w14:textId="71404CD8" w:rsidR="009079D7" w:rsidRDefault="009079D7" w:rsidP="00D7311A">
      <w:pPr>
        <w:shd w:val="clear" w:color="auto" w:fill="FFFFFF"/>
        <w:bidi/>
        <w:spacing w:before="100" w:beforeAutospacing="1" w:after="100" w:afterAutospacing="1" w:line="240" w:lineRule="auto"/>
        <w:rPr>
          <w:rFonts w:ascii="Tahoma" w:eastAsia="Times New Roman" w:hAnsi="Tahoma" w:cs="Tahoma"/>
          <w:b/>
          <w:bCs/>
          <w:color w:val="2C2E30"/>
          <w:sz w:val="21"/>
          <w:szCs w:val="21"/>
          <w:u w:val="single"/>
          <w:rtl/>
        </w:rPr>
      </w:pPr>
      <w:r>
        <w:rPr>
          <w:rFonts w:ascii="Tahoma" w:eastAsia="Times New Roman" w:hAnsi="Tahoma" w:cs="Tahoma" w:hint="cs"/>
          <w:b/>
          <w:bCs/>
          <w:color w:val="2C2E30"/>
          <w:sz w:val="21"/>
          <w:szCs w:val="21"/>
          <w:u w:val="single"/>
          <w:rtl/>
        </w:rPr>
        <w:lastRenderedPageBreak/>
        <w:t>اسئلة:</w:t>
      </w:r>
    </w:p>
    <w:p w14:paraId="655A35E0" w14:textId="78E67DC1" w:rsidR="009079D7" w:rsidRPr="000172F4" w:rsidRDefault="009079D7" w:rsidP="000172F4">
      <w:pPr>
        <w:pStyle w:val="ListParagraph"/>
        <w:numPr>
          <w:ilvl w:val="0"/>
          <w:numId w:val="13"/>
        </w:numPr>
        <w:shd w:val="clear" w:color="auto" w:fill="FFFFFF"/>
        <w:bidi/>
        <w:spacing w:before="100" w:beforeAutospacing="1" w:after="100" w:afterAutospacing="1" w:line="240" w:lineRule="auto"/>
        <w:rPr>
          <w:rFonts w:ascii="Arial" w:eastAsia="Times New Roman" w:hAnsi="Arial" w:cs="Arial"/>
          <w:color w:val="2C2E30"/>
          <w:sz w:val="24"/>
          <w:szCs w:val="24"/>
          <w:rtl/>
        </w:rPr>
      </w:pPr>
      <w:r w:rsidRPr="000172F4">
        <w:rPr>
          <w:rFonts w:ascii="Arial" w:eastAsia="Times New Roman" w:hAnsi="Arial" w:cs="Arial" w:hint="cs"/>
          <w:color w:val="2C2E30"/>
          <w:sz w:val="24"/>
          <w:szCs w:val="24"/>
          <w:rtl/>
        </w:rPr>
        <w:t>ماذا سيحدث اليوم لو تكررت ازمة السيولة التي عانى منها العالم سنة 2008؟</w:t>
      </w:r>
    </w:p>
    <w:p w14:paraId="20D7EB42" w14:textId="77777777" w:rsidR="000172F4" w:rsidRDefault="000172F4" w:rsidP="000172F4">
      <w:pPr>
        <w:shd w:val="clear" w:color="auto" w:fill="FFFFFF"/>
        <w:bidi/>
        <w:spacing w:before="100" w:beforeAutospacing="1" w:after="100" w:afterAutospacing="1" w:line="240" w:lineRule="auto"/>
        <w:rPr>
          <w:rFonts w:ascii="Arial" w:eastAsia="Times New Roman" w:hAnsi="Arial" w:cs="Arial"/>
          <w:color w:val="2C2E30"/>
          <w:sz w:val="24"/>
          <w:szCs w:val="24"/>
          <w:rtl/>
        </w:rPr>
      </w:pPr>
      <w:r>
        <w:rPr>
          <w:rFonts w:ascii="Arial" w:eastAsia="Times New Roman" w:hAnsi="Arial" w:cs="Arial" w:hint="cs"/>
          <w:color w:val="2C2E30"/>
          <w:sz w:val="24"/>
          <w:szCs w:val="24"/>
          <w:rtl/>
        </w:rPr>
        <w:t>لو راجعنا الجدول للتسهيلات حسب القطاع نجد ان مجموع التسهيلات للاعوام 2008 , 2018 , 2020 كالتالي:</w:t>
      </w:r>
    </w:p>
    <w:tbl>
      <w:tblPr>
        <w:tblStyle w:val="TableGrid"/>
        <w:bidiVisual/>
        <w:tblW w:w="0" w:type="auto"/>
        <w:tblLook w:val="04A0" w:firstRow="1" w:lastRow="0" w:firstColumn="1" w:lastColumn="0" w:noHBand="0" w:noVBand="1"/>
      </w:tblPr>
      <w:tblGrid>
        <w:gridCol w:w="4311"/>
        <w:gridCol w:w="1620"/>
        <w:gridCol w:w="1710"/>
        <w:gridCol w:w="1709"/>
      </w:tblGrid>
      <w:tr w:rsidR="000172F4" w14:paraId="68909B84" w14:textId="77777777" w:rsidTr="000172F4">
        <w:tc>
          <w:tcPr>
            <w:tcW w:w="4311" w:type="dxa"/>
          </w:tcPr>
          <w:p w14:paraId="34022A18" w14:textId="77777777" w:rsidR="000172F4" w:rsidRDefault="000172F4" w:rsidP="000172F4">
            <w:pPr>
              <w:bidi/>
              <w:spacing w:before="100" w:beforeAutospacing="1" w:after="100" w:afterAutospacing="1" w:line="240" w:lineRule="auto"/>
              <w:rPr>
                <w:rFonts w:ascii="Arial" w:eastAsia="Times New Roman" w:hAnsi="Arial" w:cs="Arial"/>
                <w:color w:val="2C2E30"/>
                <w:sz w:val="24"/>
                <w:szCs w:val="24"/>
                <w:rtl/>
              </w:rPr>
            </w:pPr>
          </w:p>
        </w:tc>
        <w:tc>
          <w:tcPr>
            <w:tcW w:w="1620" w:type="dxa"/>
          </w:tcPr>
          <w:p w14:paraId="52159769" w14:textId="681E5B0C"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sidRPr="000172F4">
              <w:rPr>
                <w:rFonts w:ascii="Arial" w:eastAsia="Times New Roman" w:hAnsi="Arial" w:cs="Arial" w:hint="cs"/>
                <w:b/>
                <w:bCs/>
                <w:color w:val="2C2E30"/>
                <w:sz w:val="24"/>
                <w:szCs w:val="24"/>
                <w:rtl/>
              </w:rPr>
              <w:t>2008</w:t>
            </w:r>
          </w:p>
        </w:tc>
        <w:tc>
          <w:tcPr>
            <w:tcW w:w="1710" w:type="dxa"/>
          </w:tcPr>
          <w:p w14:paraId="215E75EE" w14:textId="067EA87A"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sidRPr="000172F4">
              <w:rPr>
                <w:rFonts w:ascii="Arial" w:eastAsia="Times New Roman" w:hAnsi="Arial" w:cs="Arial" w:hint="cs"/>
                <w:b/>
                <w:bCs/>
                <w:color w:val="2C2E30"/>
                <w:sz w:val="24"/>
                <w:szCs w:val="24"/>
                <w:rtl/>
              </w:rPr>
              <w:t>2018</w:t>
            </w:r>
          </w:p>
        </w:tc>
        <w:tc>
          <w:tcPr>
            <w:tcW w:w="1709" w:type="dxa"/>
          </w:tcPr>
          <w:p w14:paraId="3FDEFCAF" w14:textId="32049B1F"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sidRPr="000172F4">
              <w:rPr>
                <w:rFonts w:ascii="Arial" w:eastAsia="Times New Roman" w:hAnsi="Arial" w:cs="Arial" w:hint="cs"/>
                <w:b/>
                <w:bCs/>
                <w:color w:val="2C2E30"/>
                <w:sz w:val="24"/>
                <w:szCs w:val="24"/>
                <w:rtl/>
              </w:rPr>
              <w:t>2020</w:t>
            </w:r>
          </w:p>
        </w:tc>
      </w:tr>
      <w:tr w:rsidR="000172F4" w14:paraId="1D1202BD" w14:textId="77777777" w:rsidTr="000172F4">
        <w:tc>
          <w:tcPr>
            <w:tcW w:w="4311" w:type="dxa"/>
          </w:tcPr>
          <w:p w14:paraId="6A72CE5A" w14:textId="032C05ED" w:rsidR="000172F4" w:rsidRDefault="000172F4" w:rsidP="000172F4">
            <w:pPr>
              <w:bidi/>
              <w:spacing w:before="100" w:beforeAutospacing="1" w:after="100" w:afterAutospacing="1" w:line="240" w:lineRule="auto"/>
              <w:rPr>
                <w:rFonts w:ascii="Arial" w:eastAsia="Times New Roman" w:hAnsi="Arial" w:cs="Arial"/>
                <w:color w:val="2C2E30"/>
                <w:sz w:val="24"/>
                <w:szCs w:val="24"/>
                <w:rtl/>
              </w:rPr>
            </w:pPr>
            <w:r>
              <w:rPr>
                <w:rFonts w:ascii="Arial" w:eastAsia="Times New Roman" w:hAnsi="Arial" w:cs="Arial" w:hint="cs"/>
                <w:color w:val="2C2E30"/>
                <w:sz w:val="24"/>
                <w:szCs w:val="24"/>
                <w:rtl/>
              </w:rPr>
              <w:t>مجموع التسهيلات المصرفية (ملايين الدولارات)</w:t>
            </w:r>
          </w:p>
        </w:tc>
        <w:tc>
          <w:tcPr>
            <w:tcW w:w="1620" w:type="dxa"/>
          </w:tcPr>
          <w:p w14:paraId="51633E71" w14:textId="43F958C2"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Pr>
                <w:rFonts w:ascii="Arial" w:eastAsia="Times New Roman" w:hAnsi="Arial" w:cs="Arial" w:hint="cs"/>
                <w:b/>
                <w:bCs/>
                <w:color w:val="2C2E30"/>
                <w:sz w:val="24"/>
                <w:szCs w:val="24"/>
                <w:rtl/>
              </w:rPr>
              <w:t>1838</w:t>
            </w:r>
          </w:p>
        </w:tc>
        <w:tc>
          <w:tcPr>
            <w:tcW w:w="1710" w:type="dxa"/>
          </w:tcPr>
          <w:p w14:paraId="675F5688" w14:textId="1B50D254"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Pr>
                <w:rFonts w:ascii="Arial" w:eastAsia="Times New Roman" w:hAnsi="Arial" w:cs="Arial" w:hint="cs"/>
                <w:b/>
                <w:bCs/>
                <w:color w:val="2C2E30"/>
                <w:sz w:val="24"/>
                <w:szCs w:val="24"/>
                <w:rtl/>
              </w:rPr>
              <w:t>8438</w:t>
            </w:r>
          </w:p>
        </w:tc>
        <w:tc>
          <w:tcPr>
            <w:tcW w:w="1709" w:type="dxa"/>
          </w:tcPr>
          <w:p w14:paraId="4F87854F" w14:textId="3B75A984" w:rsidR="000172F4" w:rsidRPr="000172F4" w:rsidRDefault="000172F4" w:rsidP="000172F4">
            <w:pPr>
              <w:bidi/>
              <w:spacing w:before="100" w:beforeAutospacing="1" w:after="100" w:afterAutospacing="1" w:line="240" w:lineRule="auto"/>
              <w:jc w:val="center"/>
              <w:rPr>
                <w:rFonts w:ascii="Arial" w:eastAsia="Times New Roman" w:hAnsi="Arial" w:cs="Arial"/>
                <w:b/>
                <w:bCs/>
                <w:color w:val="2C2E30"/>
                <w:sz w:val="24"/>
                <w:szCs w:val="24"/>
                <w:rtl/>
              </w:rPr>
            </w:pPr>
            <w:r>
              <w:rPr>
                <w:rFonts w:ascii="Arial" w:eastAsia="Times New Roman" w:hAnsi="Arial" w:cs="Arial" w:hint="cs"/>
                <w:b/>
                <w:bCs/>
                <w:color w:val="2C2E30"/>
                <w:sz w:val="24"/>
                <w:szCs w:val="24"/>
                <w:rtl/>
              </w:rPr>
              <w:t>9688</w:t>
            </w:r>
          </w:p>
        </w:tc>
      </w:tr>
    </w:tbl>
    <w:p w14:paraId="3CC5C742" w14:textId="081AF2A2" w:rsidR="000172F4" w:rsidRPr="009079D7" w:rsidRDefault="000172F4" w:rsidP="000172F4">
      <w:pPr>
        <w:shd w:val="clear" w:color="auto" w:fill="FFFFFF"/>
        <w:bidi/>
        <w:spacing w:before="100" w:beforeAutospacing="1" w:after="100" w:afterAutospacing="1" w:line="240" w:lineRule="auto"/>
        <w:rPr>
          <w:rFonts w:ascii="Arial" w:eastAsia="Times New Roman" w:hAnsi="Arial" w:cs="Arial"/>
          <w:color w:val="2C2E30"/>
          <w:sz w:val="24"/>
          <w:szCs w:val="24"/>
          <w:rtl/>
        </w:rPr>
      </w:pPr>
      <w:r>
        <w:rPr>
          <w:rFonts w:ascii="Arial" w:eastAsia="Times New Roman" w:hAnsi="Arial" w:cs="Arial" w:hint="cs"/>
          <w:color w:val="2C2E30"/>
          <w:sz w:val="24"/>
          <w:szCs w:val="24"/>
          <w:rtl/>
        </w:rPr>
        <w:t xml:space="preserve"> اي ان التسهيلات في 2020 تعادل 527% من تسهيلات عام 2008. لذا اذا ما حدث تباطؤ اقتصادي او ازمة سيولة فان هذا سيترجم الى ارتفاع حاد في مخاطر الائتمان والمخاطر السوقية.</w:t>
      </w:r>
    </w:p>
    <w:p w14:paraId="10955E0F" w14:textId="3BC70805" w:rsidR="008B45CA" w:rsidRDefault="000172F4" w:rsidP="000172F4">
      <w:pPr>
        <w:pStyle w:val="ListParagraph"/>
        <w:numPr>
          <w:ilvl w:val="0"/>
          <w:numId w:val="13"/>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ما هي الاسس التي  تدرسها البنوك قبل الموافقةعلى تقديم التسهيلات</w:t>
      </w:r>
    </w:p>
    <w:p w14:paraId="5D8B7F8E" w14:textId="161CC536" w:rsidR="000172F4" w:rsidRDefault="000172F4" w:rsidP="000172F4">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 xml:space="preserve">البنوك تحتاج للتاكد من ان المقترض </w:t>
      </w:r>
      <w:r w:rsidR="00A5356B">
        <w:rPr>
          <w:rFonts w:ascii="Tahoma" w:eastAsia="Times New Roman" w:hAnsi="Tahoma" w:cs="Tahoma" w:hint="cs"/>
          <w:color w:val="2C2E30"/>
          <w:sz w:val="21"/>
          <w:szCs w:val="21"/>
          <w:rtl/>
        </w:rPr>
        <w:t>يمكنه التقيد بالشروط التالية:</w:t>
      </w:r>
    </w:p>
    <w:p w14:paraId="68C67784" w14:textId="70995E68" w:rsidR="00A5356B" w:rsidRDefault="00A5356B" w:rsidP="00A5356B">
      <w:pPr>
        <w:pStyle w:val="ListParagraph"/>
        <w:numPr>
          <w:ilvl w:val="0"/>
          <w:numId w:val="14"/>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 xml:space="preserve">القدرة على السداد </w:t>
      </w:r>
      <w:r>
        <w:rPr>
          <w:rFonts w:ascii="Tahoma" w:eastAsia="Times New Roman" w:hAnsi="Tahoma" w:cs="Tahoma"/>
          <w:color w:val="2C2E30"/>
          <w:sz w:val="21"/>
          <w:szCs w:val="21"/>
          <w:rtl/>
        </w:rPr>
        <w:t>–</w:t>
      </w:r>
      <w:r>
        <w:rPr>
          <w:rFonts w:ascii="Tahoma" w:eastAsia="Times New Roman" w:hAnsi="Tahoma" w:cs="Tahoma" w:hint="cs"/>
          <w:color w:val="2C2E30"/>
          <w:sz w:val="21"/>
          <w:szCs w:val="21"/>
          <w:rtl/>
        </w:rPr>
        <w:t xml:space="preserve"> راس المال + الفوائد</w:t>
      </w:r>
    </w:p>
    <w:p w14:paraId="46C7C041" w14:textId="14938815" w:rsidR="00A5356B" w:rsidRDefault="00A5356B" w:rsidP="00A5356B">
      <w:pPr>
        <w:pStyle w:val="ListParagraph"/>
        <w:numPr>
          <w:ilvl w:val="0"/>
          <w:numId w:val="14"/>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الرغبة بالسداد</w:t>
      </w:r>
    </w:p>
    <w:p w14:paraId="7AD843B9" w14:textId="6DB7501F" w:rsidR="00A5356B" w:rsidRDefault="00A5356B" w:rsidP="00A5356B">
      <w:pPr>
        <w:pStyle w:val="ListParagraph"/>
        <w:numPr>
          <w:ilvl w:val="0"/>
          <w:numId w:val="14"/>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القدرة والرغبة على الالتزام بجميع بنود الاتفاقية الائتمانية</w:t>
      </w:r>
    </w:p>
    <w:p w14:paraId="2C89A009" w14:textId="472B0CB1" w:rsidR="00A5356B" w:rsidRDefault="00A5356B" w:rsidP="00A5356B">
      <w:pPr>
        <w:shd w:val="clear" w:color="auto" w:fill="FFFFFF"/>
        <w:bidi/>
        <w:spacing w:before="100" w:beforeAutospacing="1" w:after="100" w:afterAutospacing="1" w:line="240" w:lineRule="auto"/>
        <w:rPr>
          <w:rFonts w:ascii="Tahoma" w:eastAsia="Times New Roman" w:hAnsi="Tahoma" w:cs="Tahoma"/>
          <w:color w:val="2C2E30"/>
          <w:sz w:val="21"/>
          <w:szCs w:val="21"/>
          <w:rtl/>
        </w:rPr>
      </w:pPr>
      <w:r>
        <w:rPr>
          <w:rFonts w:ascii="Tahoma" w:eastAsia="Times New Roman" w:hAnsi="Tahoma" w:cs="Tahoma" w:hint="cs"/>
          <w:color w:val="2C2E30"/>
          <w:sz w:val="21"/>
          <w:szCs w:val="21"/>
          <w:rtl/>
        </w:rPr>
        <w:t>وفي هذا السياق تقوم بدراسة 5 مكونات:</w:t>
      </w:r>
    </w:p>
    <w:p w14:paraId="5992BBD7" w14:textId="0A2C0129" w:rsidR="00A5356B" w:rsidRDefault="00A5356B" w:rsidP="00A5356B">
      <w:pPr>
        <w:pStyle w:val="ListParagraph"/>
        <w:numPr>
          <w:ilvl w:val="0"/>
          <w:numId w:val="1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 xml:space="preserve">شخصية والتاريخ الائتماني للمقترض </w:t>
      </w:r>
      <w:r>
        <w:rPr>
          <w:rFonts w:ascii="Tahoma" w:eastAsia="Times New Roman" w:hAnsi="Tahoma" w:cs="Tahoma"/>
          <w:color w:val="2C2E30"/>
          <w:sz w:val="21"/>
          <w:szCs w:val="21"/>
        </w:rPr>
        <w:t>Character</w:t>
      </w:r>
    </w:p>
    <w:p w14:paraId="553528C8" w14:textId="06A15E42" w:rsidR="00A5356B" w:rsidRDefault="00A5356B" w:rsidP="00A5356B">
      <w:pPr>
        <w:pStyle w:val="ListParagraph"/>
        <w:numPr>
          <w:ilvl w:val="0"/>
          <w:numId w:val="1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lang w:bidi="ar-JO"/>
        </w:rPr>
        <w:t xml:space="preserve">لدى المقترض التدفقات النقدية الكافية لتسديد الالتزامات </w:t>
      </w:r>
      <w:r>
        <w:rPr>
          <w:rFonts w:ascii="Tahoma" w:eastAsia="Times New Roman" w:hAnsi="Tahoma" w:cs="Tahoma"/>
          <w:color w:val="2C2E30"/>
          <w:sz w:val="21"/>
          <w:szCs w:val="21"/>
          <w:lang w:bidi="ar-JO"/>
        </w:rPr>
        <w:t>Capacity</w:t>
      </w:r>
    </w:p>
    <w:p w14:paraId="77A9C1CC" w14:textId="6146FB39" w:rsidR="00A5356B" w:rsidRDefault="00A5356B" w:rsidP="00A5356B">
      <w:pPr>
        <w:pStyle w:val="ListParagraph"/>
        <w:numPr>
          <w:ilvl w:val="0"/>
          <w:numId w:val="1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lang w:bidi="ar-JO"/>
        </w:rPr>
        <w:t xml:space="preserve">بامكان المقترض تقديم الضمانات </w:t>
      </w:r>
      <w:r>
        <w:rPr>
          <w:rFonts w:ascii="Tahoma" w:eastAsia="Times New Roman" w:hAnsi="Tahoma" w:cs="Tahoma"/>
          <w:color w:val="2C2E30"/>
          <w:sz w:val="21"/>
          <w:szCs w:val="21"/>
          <w:lang w:bidi="ar-JO"/>
        </w:rPr>
        <w:t>Collateral</w:t>
      </w:r>
    </w:p>
    <w:p w14:paraId="7B20B6D6" w14:textId="05F6276E" w:rsidR="00A5356B" w:rsidRDefault="00A5356B" w:rsidP="00A5356B">
      <w:pPr>
        <w:pStyle w:val="ListParagraph"/>
        <w:numPr>
          <w:ilvl w:val="0"/>
          <w:numId w:val="1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lang w:bidi="ar-JO"/>
        </w:rPr>
        <w:t xml:space="preserve">ابدى المقترض حرصه على استمرارية شركته </w:t>
      </w:r>
      <w:r>
        <w:rPr>
          <w:rFonts w:ascii="Tahoma" w:eastAsia="Times New Roman" w:hAnsi="Tahoma" w:cs="Tahoma"/>
          <w:color w:val="2C2E30"/>
          <w:sz w:val="21"/>
          <w:szCs w:val="21"/>
          <w:lang w:bidi="ar-JO"/>
        </w:rPr>
        <w:t>Capital</w:t>
      </w:r>
    </w:p>
    <w:p w14:paraId="4F534874" w14:textId="4C25D4C9" w:rsidR="00A5356B" w:rsidRDefault="00A5356B" w:rsidP="00A5356B">
      <w:pPr>
        <w:pStyle w:val="ListParagraph"/>
        <w:numPr>
          <w:ilvl w:val="0"/>
          <w:numId w:val="1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lang w:bidi="ar-JO"/>
        </w:rPr>
        <w:t xml:space="preserve">الحالة العامة في البلد مشجعة للاقراض </w:t>
      </w:r>
      <w:r>
        <w:rPr>
          <w:rFonts w:ascii="Tahoma" w:eastAsia="Times New Roman" w:hAnsi="Tahoma" w:cs="Tahoma"/>
          <w:color w:val="2C2E30"/>
          <w:sz w:val="21"/>
          <w:szCs w:val="21"/>
          <w:lang w:bidi="ar-JO"/>
        </w:rPr>
        <w:t>Conditions</w:t>
      </w:r>
    </w:p>
    <w:p w14:paraId="496B8DE2" w14:textId="127E858A" w:rsidR="004F7BCB" w:rsidRDefault="00A5356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r>
        <w:rPr>
          <w:rFonts w:ascii="Tahoma" w:eastAsia="Times New Roman" w:hAnsi="Tahoma" w:cs="Tahoma" w:hint="cs"/>
          <w:color w:val="2C2E30"/>
          <w:sz w:val="21"/>
          <w:szCs w:val="21"/>
          <w:rtl/>
          <w:lang w:bidi="ar-JO"/>
        </w:rPr>
        <w:t>دراسة هذه البنود الخمسة تعطي موظف الائتمان فرصة جيدة لتقييم المخاطر والعائد المطلوب على القرض.</w:t>
      </w:r>
    </w:p>
    <w:p w14:paraId="1AD5AE0A" w14:textId="1282843C"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3417BA07" w14:textId="0D487C48"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30D4928D" w14:textId="6606EE22"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32EA700F" w14:textId="66D9C3E4"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4B3CF6DE" w14:textId="7CD771D8"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70376B72" w14:textId="1921D78C"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4256D553" w14:textId="1842A53A"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4FC94DE7" w14:textId="78BE7AB8"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06C7A31C" w14:textId="77777777" w:rsidR="004F7BCB" w:rsidRDefault="004F7BCB" w:rsidP="004F7BCB">
      <w:pPr>
        <w:shd w:val="clear" w:color="auto" w:fill="FFFFFF"/>
        <w:bidi/>
        <w:spacing w:before="100" w:beforeAutospacing="1" w:after="100" w:afterAutospacing="1" w:line="240" w:lineRule="auto"/>
        <w:rPr>
          <w:rFonts w:ascii="Tahoma" w:eastAsia="Times New Roman" w:hAnsi="Tahoma" w:cs="Tahoma"/>
          <w:color w:val="2C2E30"/>
          <w:sz w:val="21"/>
          <w:szCs w:val="21"/>
          <w:rtl/>
          <w:lang w:bidi="ar-JO"/>
        </w:rPr>
      </w:pPr>
    </w:p>
    <w:p w14:paraId="5F554CE8" w14:textId="33C92AE3" w:rsidR="004F7BCB" w:rsidRPr="00247A2F" w:rsidRDefault="004F7BCB" w:rsidP="004F7BCB">
      <w:pPr>
        <w:shd w:val="clear" w:color="auto" w:fill="FFFFFF"/>
        <w:bidi/>
        <w:spacing w:before="100" w:beforeAutospacing="1" w:after="100" w:afterAutospacing="1" w:line="240" w:lineRule="auto"/>
        <w:rPr>
          <w:rFonts w:ascii="Tahoma" w:eastAsia="Times New Roman" w:hAnsi="Tahoma" w:cs="Tahoma"/>
          <w:b/>
          <w:bCs/>
          <w:color w:val="2C2E30"/>
          <w:sz w:val="24"/>
          <w:szCs w:val="24"/>
          <w:rtl/>
          <w:lang w:bidi="ar-JO"/>
        </w:rPr>
      </w:pPr>
      <w:r w:rsidRPr="00247A2F">
        <w:rPr>
          <w:rFonts w:ascii="Tahoma" w:eastAsia="Times New Roman" w:hAnsi="Tahoma" w:cs="Tahoma" w:hint="cs"/>
          <w:b/>
          <w:bCs/>
          <w:color w:val="2C2E30"/>
          <w:sz w:val="24"/>
          <w:szCs w:val="24"/>
          <w:rtl/>
          <w:lang w:bidi="ar-JO"/>
        </w:rPr>
        <w:lastRenderedPageBreak/>
        <w:t>اسئلة:</w:t>
      </w:r>
    </w:p>
    <w:p w14:paraId="477F0568" w14:textId="004F84EA" w:rsidR="004F7BCB" w:rsidRPr="00BB49C4" w:rsidRDefault="00247A2F" w:rsidP="004F7BCB">
      <w:pPr>
        <w:pStyle w:val="ListParagraph"/>
        <w:numPr>
          <w:ilvl w:val="0"/>
          <w:numId w:val="25"/>
        </w:numPr>
        <w:shd w:val="clear" w:color="auto" w:fill="FFFFFF"/>
        <w:bidi/>
        <w:spacing w:before="100" w:beforeAutospacing="1" w:after="100" w:afterAutospacing="1" w:line="240" w:lineRule="auto"/>
        <w:rPr>
          <w:rFonts w:ascii="Tahoma" w:eastAsia="Times New Roman" w:hAnsi="Tahoma" w:cs="Tahoma"/>
          <w:color w:val="2C2E30"/>
          <w:lang w:bidi="ar-JO"/>
        </w:rPr>
      </w:pPr>
      <w:r>
        <w:rPr>
          <w:rFonts w:ascii="Arial" w:eastAsia="Times New Roman" w:hAnsi="Arial" w:cs="Arial" w:hint="cs"/>
          <w:color w:val="2C2E30"/>
          <w:rtl/>
          <w:lang w:bidi="ar-JO"/>
        </w:rPr>
        <w:t xml:space="preserve">نسبة </w:t>
      </w:r>
      <w:r w:rsidR="00BB49C4" w:rsidRPr="00BB49C4">
        <w:rPr>
          <w:rFonts w:ascii="Arial" w:eastAsia="Times New Roman" w:hAnsi="Arial" w:cs="Arial"/>
          <w:color w:val="2C2E30"/>
          <w:rtl/>
          <w:lang w:bidi="ar-JO"/>
        </w:rPr>
        <w:t xml:space="preserve">السيولة </w:t>
      </w:r>
      <w:r>
        <w:rPr>
          <w:rFonts w:ascii="Arial" w:eastAsia="Times New Roman" w:hAnsi="Arial" w:cs="Arial" w:hint="cs"/>
          <w:color w:val="2C2E30"/>
          <w:rtl/>
          <w:lang w:bidi="ar-JO"/>
        </w:rPr>
        <w:t>الحالية</w:t>
      </w:r>
      <w:r w:rsidR="00BB49C4" w:rsidRPr="00BB49C4">
        <w:rPr>
          <w:rFonts w:ascii="Arial" w:eastAsia="Times New Roman" w:hAnsi="Arial" w:cs="Arial"/>
          <w:color w:val="2C2E30"/>
          <w:rtl/>
          <w:lang w:bidi="ar-JO"/>
        </w:rPr>
        <w:t xml:space="preserve"> </w:t>
      </w:r>
      <w:r>
        <w:rPr>
          <w:rFonts w:ascii="Arial" w:eastAsia="Times New Roman" w:hAnsi="Arial" w:cs="Arial" w:hint="cs"/>
          <w:color w:val="2C2E30"/>
          <w:rtl/>
          <w:lang w:bidi="ar-JO"/>
        </w:rPr>
        <w:t xml:space="preserve">المقبولة هي </w:t>
      </w:r>
      <w:r w:rsidR="00BB49C4" w:rsidRPr="00BB49C4">
        <w:rPr>
          <w:rFonts w:ascii="Arial" w:eastAsia="Times New Roman" w:hAnsi="Arial" w:cs="Arial"/>
          <w:color w:val="2C2E30"/>
          <w:rtl/>
          <w:lang w:bidi="ar-JO"/>
        </w:rPr>
        <w:t xml:space="preserve">أن يكون لدى الشركة القدرة على الوفاء بالتزاماتها ودفع الاستحقاقات المالية للأطراف المستحقة لهذه الالتزامات </w:t>
      </w:r>
      <w:r>
        <w:rPr>
          <w:rFonts w:ascii="Arial" w:eastAsia="Times New Roman" w:hAnsi="Arial" w:cs="Arial" w:hint="cs"/>
          <w:color w:val="2C2E30"/>
          <w:rtl/>
          <w:lang w:bidi="ar-JO"/>
        </w:rPr>
        <w:t>حسب الاتفاقية مع الاطراف الدائنة</w:t>
      </w:r>
      <w:r w:rsidR="00BB49C4">
        <w:rPr>
          <w:rFonts w:ascii="Tahoma" w:eastAsia="Times New Roman" w:hAnsi="Tahoma" w:cs="Tahoma" w:hint="cs"/>
          <w:color w:val="2C2E30"/>
          <w:rtl/>
          <w:lang w:bidi="ar-JO"/>
        </w:rPr>
        <w:t>.</w:t>
      </w:r>
    </w:p>
    <w:p w14:paraId="3FFE91A0" w14:textId="11A9C084" w:rsidR="00BB49C4" w:rsidRPr="00BB49C4" w:rsidRDefault="00BB49C4" w:rsidP="00BB49C4">
      <w:pPr>
        <w:pStyle w:val="ListParagraph"/>
        <w:numPr>
          <w:ilvl w:val="1"/>
          <w:numId w:val="25"/>
        </w:numPr>
        <w:shd w:val="clear" w:color="auto" w:fill="FFFFFF"/>
        <w:bidi/>
        <w:spacing w:before="100" w:beforeAutospacing="1" w:after="100" w:afterAutospacing="1" w:line="240" w:lineRule="auto"/>
        <w:rPr>
          <w:rFonts w:ascii="Arial" w:eastAsia="Times New Roman" w:hAnsi="Arial" w:cs="Arial"/>
          <w:color w:val="2C2E30"/>
          <w:lang w:bidi="ar-JO"/>
        </w:rPr>
      </w:pPr>
      <w:r w:rsidRPr="00BB49C4">
        <w:rPr>
          <w:rFonts w:ascii="Arial" w:eastAsia="Times New Roman" w:hAnsi="Arial" w:cs="Arial"/>
          <w:color w:val="2C2E30"/>
          <w:rtl/>
          <w:lang w:bidi="ar-JO"/>
        </w:rPr>
        <w:t>صحيح</w:t>
      </w:r>
      <w:r w:rsidRPr="00BB49C4">
        <w:rPr>
          <w:rFonts w:ascii="Arial" w:eastAsia="Times New Roman" w:hAnsi="Arial" w:cs="Arial"/>
          <w:color w:val="2C2E30"/>
          <w:rtl/>
          <w:lang w:bidi="ar-JO"/>
        </w:rPr>
        <w:tab/>
        <w:t xml:space="preserve">          </w:t>
      </w:r>
      <w:r w:rsidRPr="00BB49C4">
        <w:rPr>
          <w:rFonts w:ascii="Arial" w:eastAsia="Times New Roman" w:hAnsi="Arial" w:cs="Arial"/>
          <w:color w:val="2C2E30"/>
          <w:lang w:bidi="ar-JO"/>
        </w:rPr>
        <w:t>b</w:t>
      </w:r>
      <w:r w:rsidRPr="00BB49C4">
        <w:rPr>
          <w:rFonts w:ascii="Arial" w:eastAsia="Times New Roman" w:hAnsi="Arial" w:cs="Arial"/>
          <w:color w:val="2C2E30"/>
          <w:rtl/>
          <w:lang w:bidi="ar-JO"/>
        </w:rPr>
        <w:t>. خطأ</w:t>
      </w:r>
    </w:p>
    <w:p w14:paraId="141A7A93" w14:textId="01EC6EA7" w:rsidR="008B45CA" w:rsidRPr="00BB49C4" w:rsidRDefault="00BB49C4" w:rsidP="00BB49C4">
      <w:pPr>
        <w:pStyle w:val="ListParagraph"/>
        <w:numPr>
          <w:ilvl w:val="0"/>
          <w:numId w:val="25"/>
        </w:numPr>
        <w:shd w:val="clear" w:color="auto" w:fill="FFFFFF"/>
        <w:bidi/>
        <w:spacing w:before="100" w:beforeAutospacing="1" w:after="100" w:afterAutospacing="1" w:line="240" w:lineRule="auto"/>
        <w:rPr>
          <w:rFonts w:ascii="Arial" w:hAnsi="Arial" w:cs="Arial"/>
          <w:color w:val="333333"/>
          <w:sz w:val="24"/>
          <w:szCs w:val="24"/>
          <w:rtl/>
        </w:rPr>
      </w:pPr>
      <w:r w:rsidRPr="00BB49C4">
        <w:rPr>
          <w:rFonts w:ascii="Arial" w:hAnsi="Arial" w:cs="Arial"/>
          <w:color w:val="333333"/>
          <w:sz w:val="24"/>
          <w:szCs w:val="24"/>
          <w:rtl/>
        </w:rPr>
        <w:t xml:space="preserve">السيولة المالية </w:t>
      </w:r>
      <w:r w:rsidRPr="00BB49C4">
        <w:rPr>
          <w:rFonts w:ascii="Arial" w:hAnsi="Arial" w:cs="Arial" w:hint="cs"/>
          <w:color w:val="333333"/>
          <w:sz w:val="24"/>
          <w:szCs w:val="24"/>
          <w:rtl/>
        </w:rPr>
        <w:t xml:space="preserve">هي </w:t>
      </w:r>
      <w:r w:rsidRPr="00BB49C4">
        <w:rPr>
          <w:rFonts w:ascii="Arial" w:hAnsi="Arial" w:cs="Arial"/>
          <w:color w:val="333333"/>
          <w:sz w:val="24"/>
          <w:szCs w:val="24"/>
          <w:rtl/>
        </w:rPr>
        <w:t xml:space="preserve">قدرة </w:t>
      </w:r>
      <w:r w:rsidRPr="00BB49C4">
        <w:rPr>
          <w:rFonts w:ascii="Arial" w:hAnsi="Arial" w:cs="Arial" w:hint="cs"/>
          <w:color w:val="333333"/>
          <w:sz w:val="24"/>
          <w:szCs w:val="24"/>
          <w:rtl/>
        </w:rPr>
        <w:t>الشركة</w:t>
      </w:r>
      <w:r w:rsidRPr="00BB49C4">
        <w:rPr>
          <w:rFonts w:ascii="Arial" w:hAnsi="Arial" w:cs="Arial"/>
          <w:color w:val="333333"/>
          <w:sz w:val="24"/>
          <w:szCs w:val="24"/>
          <w:rtl/>
        </w:rPr>
        <w:t xml:space="preserve"> على تحويل الأصول إلى نقد في مدد زمنية قصيرة نسبيًّا، وكلما كانت قدرة ا</w:t>
      </w:r>
      <w:r w:rsidRPr="00BB49C4">
        <w:rPr>
          <w:rFonts w:ascii="Arial" w:hAnsi="Arial" w:cs="Arial" w:hint="cs"/>
          <w:color w:val="333333"/>
          <w:sz w:val="24"/>
          <w:szCs w:val="24"/>
          <w:rtl/>
        </w:rPr>
        <w:t>لشركة</w:t>
      </w:r>
      <w:r w:rsidRPr="00BB49C4">
        <w:rPr>
          <w:rFonts w:ascii="Arial" w:hAnsi="Arial" w:cs="Arial"/>
          <w:color w:val="333333"/>
          <w:sz w:val="24"/>
          <w:szCs w:val="24"/>
          <w:rtl/>
        </w:rPr>
        <w:t xml:space="preserve"> </w:t>
      </w:r>
      <w:r w:rsidRPr="00BB49C4">
        <w:rPr>
          <w:rFonts w:ascii="Arial" w:hAnsi="Arial" w:cs="Arial" w:hint="cs"/>
          <w:color w:val="333333"/>
          <w:sz w:val="24"/>
          <w:szCs w:val="24"/>
          <w:rtl/>
        </w:rPr>
        <w:t xml:space="preserve">   </w:t>
      </w:r>
      <w:r w:rsidRPr="00BB49C4">
        <w:rPr>
          <w:rFonts w:ascii="Arial" w:hAnsi="Arial" w:cs="Arial"/>
          <w:color w:val="333333"/>
          <w:sz w:val="24"/>
          <w:szCs w:val="24"/>
          <w:rtl/>
        </w:rPr>
        <w:t xml:space="preserve">على تحويل الأصل إلى نقد في مدة زمنية أقصر كانت نسبة السيولة فيها </w:t>
      </w:r>
      <w:r w:rsidRPr="00BB49C4">
        <w:rPr>
          <w:rFonts w:ascii="Arial" w:hAnsi="Arial" w:cs="Arial" w:hint="cs"/>
          <w:color w:val="333333"/>
          <w:sz w:val="24"/>
          <w:szCs w:val="24"/>
          <w:rtl/>
        </w:rPr>
        <w:t>منخفضة.</w:t>
      </w:r>
    </w:p>
    <w:p w14:paraId="6850E19F" w14:textId="49B44924" w:rsidR="00BB49C4" w:rsidRDefault="00BB49C4" w:rsidP="00BB49C4">
      <w:pPr>
        <w:pStyle w:val="ListParagraph"/>
        <w:numPr>
          <w:ilvl w:val="1"/>
          <w:numId w:val="2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 xml:space="preserve">صحيح            </w:t>
      </w:r>
      <w:r>
        <w:rPr>
          <w:rFonts w:ascii="Tahoma" w:eastAsia="Times New Roman" w:hAnsi="Tahoma" w:cs="Tahoma"/>
          <w:color w:val="2C2E30"/>
          <w:sz w:val="21"/>
          <w:szCs w:val="21"/>
        </w:rPr>
        <w:t>b</w:t>
      </w:r>
      <w:r>
        <w:rPr>
          <w:rFonts w:ascii="Tahoma" w:eastAsia="Times New Roman" w:hAnsi="Tahoma" w:cs="Tahoma" w:hint="cs"/>
          <w:color w:val="2C2E30"/>
          <w:sz w:val="21"/>
          <w:szCs w:val="21"/>
          <w:rtl/>
        </w:rPr>
        <w:t>. خطأ</w:t>
      </w:r>
    </w:p>
    <w:p w14:paraId="2466B3BC" w14:textId="59136DC1" w:rsidR="00BB49C4" w:rsidRPr="00BB49C4" w:rsidRDefault="00BB49C4" w:rsidP="00BB49C4">
      <w:pPr>
        <w:pStyle w:val="ListParagraph"/>
        <w:numPr>
          <w:ilvl w:val="0"/>
          <w:numId w:val="25"/>
        </w:numPr>
        <w:shd w:val="clear" w:color="auto" w:fill="FFFFFF"/>
        <w:bidi/>
        <w:spacing w:before="100" w:beforeAutospacing="1" w:after="100" w:afterAutospacing="1" w:line="240" w:lineRule="auto"/>
        <w:rPr>
          <w:rFonts w:ascii="Tahoma" w:eastAsia="Times New Roman" w:hAnsi="Tahoma" w:cs="Tahoma"/>
          <w:color w:val="2C2E30"/>
          <w:sz w:val="21"/>
          <w:szCs w:val="21"/>
        </w:rPr>
      </w:pPr>
      <w:bookmarkStart w:id="7" w:name="_Hlk97013877"/>
      <w:r>
        <w:rPr>
          <w:rFonts w:hint="cs"/>
          <w:rtl/>
          <w:lang w:bidi="ar-JO"/>
        </w:rPr>
        <w:t>ا</w:t>
      </w:r>
      <w:r w:rsidRPr="000257CC">
        <w:rPr>
          <w:rFonts w:ascii="Arial" w:hAnsi="Arial" w:cs="Arial"/>
          <w:color w:val="333333"/>
          <w:shd w:val="clear" w:color="auto" w:fill="FFFFFF"/>
          <w:rtl/>
        </w:rPr>
        <w:t xml:space="preserve">لنسبة الحالية هي النسبة التي تقيس قدرة الشركة على سداد الديون قصيرة الأجل المستحقة خلال فترة السنة التالية ويتم احتسابها بقسمة إجمالي الأصول المتداولة للشركة </w:t>
      </w:r>
      <w:r w:rsidR="00C96F07">
        <w:rPr>
          <w:rFonts w:ascii="Arial" w:hAnsi="Arial" w:cs="Arial" w:hint="cs"/>
          <w:color w:val="333333"/>
          <w:shd w:val="clear" w:color="auto" w:fill="FFFFFF"/>
          <w:rtl/>
        </w:rPr>
        <w:t>على</w:t>
      </w:r>
      <w:r w:rsidRPr="000257CC">
        <w:rPr>
          <w:rFonts w:ascii="Arial" w:hAnsi="Arial" w:cs="Arial"/>
          <w:color w:val="333333"/>
          <w:shd w:val="clear" w:color="auto" w:fill="FFFFFF"/>
          <w:rtl/>
        </w:rPr>
        <w:t xml:space="preserve"> إجمالي المطلوبات المتداولة</w:t>
      </w:r>
      <w:r w:rsidR="00C96F07">
        <w:rPr>
          <w:rFonts w:ascii="Arial" w:hAnsi="Arial" w:cs="Arial" w:hint="cs"/>
          <w:color w:val="333333"/>
          <w:shd w:val="clear" w:color="auto" w:fill="FFFFFF"/>
          <w:rtl/>
        </w:rPr>
        <w:t>.</w:t>
      </w:r>
    </w:p>
    <w:bookmarkEnd w:id="7"/>
    <w:p w14:paraId="6220D104" w14:textId="0FEF4B4C" w:rsidR="00BB49C4" w:rsidRPr="00C96F07" w:rsidRDefault="00BB49C4" w:rsidP="00BB49C4">
      <w:pPr>
        <w:pStyle w:val="ListParagraph"/>
        <w:numPr>
          <w:ilvl w:val="1"/>
          <w:numId w:val="2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hint="cs"/>
          <w:rtl/>
          <w:lang w:bidi="ar-JO"/>
        </w:rPr>
        <w:t xml:space="preserve">صحيح              </w:t>
      </w:r>
      <w:r>
        <w:rPr>
          <w:lang w:bidi="ar-JO"/>
        </w:rPr>
        <w:t>b</w:t>
      </w:r>
      <w:r>
        <w:rPr>
          <w:rFonts w:hint="cs"/>
          <w:rtl/>
          <w:lang w:bidi="ar-JO"/>
        </w:rPr>
        <w:t>.</w:t>
      </w:r>
      <w:r>
        <w:rPr>
          <w:lang w:bidi="ar-JO"/>
        </w:rPr>
        <w:t xml:space="preserve"> </w:t>
      </w:r>
      <w:r>
        <w:rPr>
          <w:rFonts w:hint="cs"/>
          <w:rtl/>
          <w:lang w:bidi="ar-JO"/>
        </w:rPr>
        <w:t>خطأ</w:t>
      </w:r>
    </w:p>
    <w:p w14:paraId="57F3660A" w14:textId="63F214C3" w:rsidR="00C96F07" w:rsidRPr="00BB49C4" w:rsidRDefault="00C96F07" w:rsidP="00C96F07">
      <w:pPr>
        <w:pStyle w:val="ListParagraph"/>
        <w:numPr>
          <w:ilvl w:val="0"/>
          <w:numId w:val="2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hint="cs"/>
          <w:rtl/>
          <w:lang w:bidi="ar-JO"/>
        </w:rPr>
        <w:t>ا</w:t>
      </w:r>
      <w:r w:rsidRPr="000257CC">
        <w:rPr>
          <w:rFonts w:ascii="Arial" w:hAnsi="Arial" w:cs="Arial"/>
          <w:color w:val="333333"/>
          <w:shd w:val="clear" w:color="auto" w:fill="FFFFFF"/>
          <w:rtl/>
        </w:rPr>
        <w:t xml:space="preserve">لنسبة الحالية هي النسبة التي تقيس قدرة الشركة على سداد الديون قصيرة الأجل المستحقة خلال فترة السنة التالية ويتم احتسابها بقسمة إجمالي الأصول المتداولة </w:t>
      </w:r>
      <w:r>
        <w:rPr>
          <w:rFonts w:ascii="Arial" w:hAnsi="Arial" w:cs="Arial" w:hint="cs"/>
          <w:color w:val="333333"/>
          <w:shd w:val="clear" w:color="auto" w:fill="FFFFFF"/>
          <w:rtl/>
        </w:rPr>
        <w:t xml:space="preserve">ناقص المخزون </w:t>
      </w:r>
      <w:r w:rsidRPr="000257CC">
        <w:rPr>
          <w:rFonts w:ascii="Arial" w:hAnsi="Arial" w:cs="Arial"/>
          <w:color w:val="333333"/>
          <w:shd w:val="clear" w:color="auto" w:fill="FFFFFF"/>
          <w:rtl/>
        </w:rPr>
        <w:t xml:space="preserve">للشركة </w:t>
      </w:r>
      <w:r>
        <w:rPr>
          <w:rFonts w:ascii="Arial" w:hAnsi="Arial" w:cs="Arial" w:hint="cs"/>
          <w:color w:val="333333"/>
          <w:shd w:val="clear" w:color="auto" w:fill="FFFFFF"/>
          <w:rtl/>
        </w:rPr>
        <w:t>على</w:t>
      </w:r>
      <w:r w:rsidRPr="000257CC">
        <w:rPr>
          <w:rFonts w:ascii="Arial" w:hAnsi="Arial" w:cs="Arial"/>
          <w:color w:val="333333"/>
          <w:shd w:val="clear" w:color="auto" w:fill="FFFFFF"/>
          <w:rtl/>
        </w:rPr>
        <w:t xml:space="preserve"> إجمالي المطلوبات المتداولة</w:t>
      </w:r>
      <w:r>
        <w:rPr>
          <w:rFonts w:ascii="Arial" w:hAnsi="Arial" w:cs="Arial" w:hint="cs"/>
          <w:color w:val="333333"/>
          <w:shd w:val="clear" w:color="auto" w:fill="FFFFFF"/>
          <w:rtl/>
        </w:rPr>
        <w:t>.</w:t>
      </w:r>
    </w:p>
    <w:p w14:paraId="6A28672B" w14:textId="3CBF6627" w:rsidR="00C96F07" w:rsidRPr="00BB49C4" w:rsidRDefault="00C96F07" w:rsidP="00C96F07">
      <w:pPr>
        <w:pStyle w:val="ListParagraph"/>
        <w:numPr>
          <w:ilvl w:val="1"/>
          <w:numId w:val="25"/>
        </w:numPr>
        <w:shd w:val="clear" w:color="auto" w:fill="FFFFFF"/>
        <w:bidi/>
        <w:spacing w:before="100" w:beforeAutospacing="1" w:after="100" w:afterAutospacing="1" w:line="240" w:lineRule="auto"/>
        <w:rPr>
          <w:rFonts w:ascii="Tahoma" w:eastAsia="Times New Roman" w:hAnsi="Tahoma" w:cs="Tahoma"/>
          <w:color w:val="2C2E30"/>
          <w:sz w:val="21"/>
          <w:szCs w:val="21"/>
        </w:rPr>
      </w:pPr>
      <w:r>
        <w:rPr>
          <w:rFonts w:ascii="Tahoma" w:eastAsia="Times New Roman" w:hAnsi="Tahoma" w:cs="Tahoma" w:hint="cs"/>
          <w:color w:val="2C2E30"/>
          <w:sz w:val="21"/>
          <w:szCs w:val="21"/>
          <w:rtl/>
        </w:rPr>
        <w:t>صحيح</w:t>
      </w:r>
      <w:r>
        <w:rPr>
          <w:rFonts w:ascii="Tahoma" w:eastAsia="Times New Roman" w:hAnsi="Tahoma" w:cs="Tahoma"/>
          <w:color w:val="2C2E30"/>
          <w:sz w:val="21"/>
          <w:szCs w:val="21"/>
          <w:rtl/>
        </w:rPr>
        <w:tab/>
      </w:r>
      <w:r>
        <w:rPr>
          <w:rFonts w:ascii="Tahoma" w:eastAsia="Times New Roman" w:hAnsi="Tahoma" w:cs="Tahoma"/>
          <w:color w:val="2C2E30"/>
          <w:sz w:val="21"/>
          <w:szCs w:val="21"/>
          <w:rtl/>
        </w:rPr>
        <w:tab/>
      </w:r>
      <w:r>
        <w:rPr>
          <w:rFonts w:ascii="Tahoma" w:eastAsia="Times New Roman" w:hAnsi="Tahoma" w:cs="Tahoma"/>
          <w:color w:val="2C2E30"/>
          <w:sz w:val="21"/>
          <w:szCs w:val="21"/>
        </w:rPr>
        <w:t>b</w:t>
      </w:r>
      <w:r>
        <w:rPr>
          <w:rFonts w:ascii="Tahoma" w:eastAsia="Times New Roman" w:hAnsi="Tahoma" w:cs="Tahoma" w:hint="cs"/>
          <w:color w:val="2C2E30"/>
          <w:sz w:val="21"/>
          <w:szCs w:val="21"/>
          <w:rtl/>
          <w:lang w:bidi="ar-JO"/>
        </w:rPr>
        <w:t>. خطأ</w:t>
      </w:r>
    </w:p>
    <w:p w14:paraId="4A68702D" w14:textId="1EFBF6D9" w:rsidR="00C96F07" w:rsidRPr="00C96F07" w:rsidRDefault="00C96F07" w:rsidP="00C96F07">
      <w:pPr>
        <w:pStyle w:val="ListParagraph"/>
        <w:numPr>
          <w:ilvl w:val="0"/>
          <w:numId w:val="25"/>
        </w:numPr>
        <w:bidi/>
        <w:rPr>
          <w:rFonts w:ascii="Arial" w:hAnsi="Arial" w:cs="Arial"/>
          <w:color w:val="333333"/>
          <w:sz w:val="24"/>
          <w:szCs w:val="24"/>
          <w:shd w:val="clear" w:color="auto" w:fill="FFFFFF"/>
          <w:rtl/>
          <w:lang w:bidi="ar-JO"/>
        </w:rPr>
      </w:pPr>
      <w:r w:rsidRPr="00C96F07">
        <w:rPr>
          <w:rFonts w:ascii="Arial" w:hAnsi="Arial" w:cs="Arial"/>
          <w:color w:val="333333"/>
          <w:sz w:val="24"/>
          <w:szCs w:val="24"/>
          <w:shd w:val="clear" w:color="auto" w:fill="FFFFFF"/>
          <w:rtl/>
          <w:lang w:bidi="ar-JO"/>
        </w:rPr>
        <w:t xml:space="preserve">إذا كانت </w:t>
      </w:r>
      <w:r w:rsidRPr="00C96F07">
        <w:rPr>
          <w:rFonts w:ascii="Arial" w:hAnsi="Arial" w:cs="Arial" w:hint="cs"/>
          <w:color w:val="333333"/>
          <w:sz w:val="24"/>
          <w:szCs w:val="24"/>
          <w:shd w:val="clear" w:color="auto" w:fill="FFFFFF"/>
          <w:rtl/>
          <w:lang w:bidi="ar-JO"/>
        </w:rPr>
        <w:t>النسبة الحالية</w:t>
      </w:r>
      <w:r w:rsidRPr="00C96F07">
        <w:rPr>
          <w:rFonts w:ascii="Arial" w:hAnsi="Arial" w:cs="Arial"/>
          <w:color w:val="333333"/>
          <w:sz w:val="24"/>
          <w:szCs w:val="24"/>
          <w:shd w:val="clear" w:color="auto" w:fill="FFFFFF"/>
          <w:rtl/>
          <w:lang w:bidi="ar-JO"/>
        </w:rPr>
        <w:t xml:space="preserve"> أقل من 1.0</w:t>
      </w:r>
      <w:r w:rsidRPr="00C96F07">
        <w:rPr>
          <w:rFonts w:ascii="Arial" w:hAnsi="Arial" w:cs="Arial" w:hint="cs"/>
          <w:color w:val="333333"/>
          <w:sz w:val="24"/>
          <w:szCs w:val="24"/>
          <w:shd w:val="clear" w:color="auto" w:fill="FFFFFF"/>
          <w:rtl/>
          <w:lang w:bidi="ar-JO"/>
        </w:rPr>
        <w:t xml:space="preserve"> فان </w:t>
      </w:r>
      <w:r w:rsidRPr="00C96F07">
        <w:rPr>
          <w:rFonts w:ascii="Arial" w:hAnsi="Arial" w:cs="Arial"/>
          <w:color w:val="333333"/>
          <w:sz w:val="24"/>
          <w:szCs w:val="24"/>
          <w:shd w:val="clear" w:color="auto" w:fill="FFFFFF"/>
          <w:rtl/>
          <w:lang w:bidi="ar-JO"/>
        </w:rPr>
        <w:t xml:space="preserve">وضع </w:t>
      </w:r>
      <w:r w:rsidRPr="00C96F07">
        <w:rPr>
          <w:rFonts w:ascii="Arial" w:hAnsi="Arial" w:cs="Arial" w:hint="cs"/>
          <w:color w:val="333333"/>
          <w:sz w:val="24"/>
          <w:szCs w:val="24"/>
          <w:shd w:val="clear" w:color="auto" w:fill="FFFFFF"/>
          <w:rtl/>
          <w:lang w:bidi="ar-JO"/>
        </w:rPr>
        <w:t xml:space="preserve">السيولة يكون جيدا وبامكان الشركة تغطية التزاماتها المتداولة وهذا وضع عادة ما يكون </w:t>
      </w:r>
      <w:r w:rsidRPr="00C96F07">
        <w:rPr>
          <w:rFonts w:ascii="Arial" w:hAnsi="Arial" w:cs="Arial"/>
          <w:color w:val="333333"/>
          <w:sz w:val="24"/>
          <w:szCs w:val="24"/>
          <w:shd w:val="clear" w:color="auto" w:fill="FFFFFF"/>
          <w:rtl/>
          <w:lang w:bidi="ar-JO"/>
        </w:rPr>
        <w:t>مرغوب فيه.</w:t>
      </w:r>
    </w:p>
    <w:p w14:paraId="269E80FB" w14:textId="29C6D455" w:rsidR="00C96F07" w:rsidRDefault="00C96F07" w:rsidP="00C96F07">
      <w:pPr>
        <w:bidi/>
        <w:ind w:left="360"/>
        <w:rPr>
          <w:rFonts w:ascii="Arial" w:hAnsi="Arial" w:cs="Arial"/>
          <w:color w:val="333333"/>
          <w:sz w:val="24"/>
          <w:szCs w:val="24"/>
          <w:shd w:val="clear" w:color="auto" w:fill="FFFFFF"/>
          <w:rtl/>
          <w:lang w:bidi="ar-JO"/>
        </w:rPr>
      </w:pPr>
      <w:r>
        <w:rPr>
          <w:rFonts w:ascii="Arial" w:hAnsi="Arial" w:cs="Arial"/>
          <w:color w:val="333333"/>
          <w:sz w:val="24"/>
          <w:szCs w:val="24"/>
          <w:shd w:val="clear" w:color="auto" w:fill="FFFFFF"/>
          <w:lang w:bidi="ar-JO"/>
        </w:rPr>
        <w:t xml:space="preserve">a         </w:t>
      </w:r>
      <w:proofErr w:type="gramStart"/>
      <w:r>
        <w:rPr>
          <w:rFonts w:ascii="Arial" w:hAnsi="Arial" w:cs="Arial"/>
          <w:color w:val="333333"/>
          <w:sz w:val="24"/>
          <w:szCs w:val="24"/>
          <w:shd w:val="clear" w:color="auto" w:fill="FFFFFF"/>
          <w:lang w:bidi="ar-JO"/>
        </w:rPr>
        <w:t xml:space="preserve">  </w:t>
      </w:r>
      <w:r>
        <w:rPr>
          <w:rFonts w:ascii="Arial" w:hAnsi="Arial" w:cs="Arial" w:hint="cs"/>
          <w:color w:val="333333"/>
          <w:sz w:val="24"/>
          <w:szCs w:val="24"/>
          <w:shd w:val="clear" w:color="auto" w:fill="FFFFFF"/>
          <w:rtl/>
          <w:lang w:bidi="ar-JO"/>
        </w:rPr>
        <w:t>.</w:t>
      </w:r>
      <w:proofErr w:type="gramEnd"/>
      <w:r>
        <w:rPr>
          <w:rFonts w:ascii="Arial" w:hAnsi="Arial" w:cs="Arial" w:hint="cs"/>
          <w:color w:val="333333"/>
          <w:sz w:val="24"/>
          <w:szCs w:val="24"/>
          <w:shd w:val="clear" w:color="auto" w:fill="FFFFFF"/>
          <w:rtl/>
          <w:lang w:bidi="ar-JO"/>
        </w:rPr>
        <w:t xml:space="preserve"> صحيح              </w:t>
      </w:r>
      <w:r>
        <w:rPr>
          <w:rFonts w:ascii="Arial" w:hAnsi="Arial" w:cs="Arial"/>
          <w:color w:val="333333"/>
          <w:sz w:val="24"/>
          <w:szCs w:val="24"/>
          <w:shd w:val="clear" w:color="auto" w:fill="FFFFFF"/>
          <w:lang w:bidi="ar-JO"/>
        </w:rPr>
        <w:t>b</w:t>
      </w:r>
      <w:r>
        <w:rPr>
          <w:rFonts w:ascii="Arial" w:hAnsi="Arial" w:cs="Arial" w:hint="cs"/>
          <w:color w:val="333333"/>
          <w:sz w:val="24"/>
          <w:szCs w:val="24"/>
          <w:shd w:val="clear" w:color="auto" w:fill="FFFFFF"/>
          <w:rtl/>
          <w:lang w:bidi="ar-JO"/>
        </w:rPr>
        <w:t xml:space="preserve">. خطأ </w:t>
      </w:r>
    </w:p>
    <w:p w14:paraId="25F837A5" w14:textId="56E4D94A" w:rsidR="00C96F07" w:rsidRDefault="00C96F07" w:rsidP="00C96F07">
      <w:pPr>
        <w:pStyle w:val="ListParagraph"/>
        <w:numPr>
          <w:ilvl w:val="0"/>
          <w:numId w:val="25"/>
        </w:numPr>
        <w:bidi/>
        <w:rPr>
          <w:rFonts w:ascii="Arial" w:hAnsi="Arial" w:cs="Arial"/>
          <w:color w:val="333333"/>
          <w:sz w:val="24"/>
          <w:szCs w:val="24"/>
          <w:shd w:val="clear" w:color="auto" w:fill="FFFFFF"/>
          <w:lang w:bidi="ar-JO"/>
        </w:rPr>
      </w:pPr>
      <w:r w:rsidRPr="00C96F07">
        <w:rPr>
          <w:rFonts w:ascii="Arial" w:hAnsi="Arial" w:cs="Arial"/>
          <w:color w:val="333333"/>
          <w:sz w:val="24"/>
          <w:szCs w:val="24"/>
          <w:shd w:val="clear" w:color="auto" w:fill="FFFFFF"/>
          <w:rtl/>
          <w:lang w:bidi="ar-JO"/>
        </w:rPr>
        <w:t>اهم الطرق للمحافظة على السيولة المالية</w:t>
      </w:r>
      <w:r>
        <w:rPr>
          <w:rFonts w:ascii="Arial" w:hAnsi="Arial" w:cs="Arial" w:hint="cs"/>
          <w:color w:val="333333"/>
          <w:sz w:val="24"/>
          <w:szCs w:val="24"/>
          <w:shd w:val="clear" w:color="auto" w:fill="FFFFFF"/>
          <w:rtl/>
          <w:lang w:bidi="ar-JO"/>
        </w:rPr>
        <w:t xml:space="preserve"> هي إيداع الشيكات اسبوعيا </w:t>
      </w:r>
    </w:p>
    <w:p w14:paraId="3D01ECA9" w14:textId="54A49329" w:rsidR="00C96F07" w:rsidRDefault="00C96F07" w:rsidP="00C96F07">
      <w:pPr>
        <w:pStyle w:val="ListParagraph"/>
        <w:numPr>
          <w:ilvl w:val="1"/>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صحيح</w:t>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lang w:bidi="ar-JO"/>
        </w:rPr>
        <w:t>b</w:t>
      </w:r>
      <w:r>
        <w:rPr>
          <w:rFonts w:ascii="Arial" w:hAnsi="Arial" w:cs="Arial" w:hint="cs"/>
          <w:color w:val="333333"/>
          <w:sz w:val="24"/>
          <w:szCs w:val="24"/>
          <w:shd w:val="clear" w:color="auto" w:fill="FFFFFF"/>
          <w:rtl/>
          <w:lang w:bidi="ar-JO"/>
        </w:rPr>
        <w:t xml:space="preserve">. خطأ </w:t>
      </w:r>
    </w:p>
    <w:p w14:paraId="48AE75EB" w14:textId="0D3CC38F" w:rsidR="00C96F07" w:rsidRDefault="00C96F07" w:rsidP="00C96F07">
      <w:pPr>
        <w:pStyle w:val="ListParagraph"/>
        <w:numPr>
          <w:ilvl w:val="0"/>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اهم اسباب دراسة السيولة المالية هي التأكد من قدرة الشركة على إدارة نفقاتها</w:t>
      </w:r>
    </w:p>
    <w:p w14:paraId="6F2700E4" w14:textId="009FE842" w:rsidR="00C96F07" w:rsidRDefault="00C96F07" w:rsidP="00C96F07">
      <w:pPr>
        <w:pStyle w:val="ListParagraph"/>
        <w:numPr>
          <w:ilvl w:val="1"/>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صحيح</w:t>
      </w:r>
      <w:r w:rsidR="00247A2F">
        <w:rPr>
          <w:rFonts w:ascii="Arial" w:hAnsi="Arial" w:cs="Arial"/>
          <w:color w:val="333333"/>
          <w:sz w:val="24"/>
          <w:szCs w:val="24"/>
          <w:shd w:val="clear" w:color="auto" w:fill="FFFFFF"/>
          <w:rtl/>
          <w:lang w:bidi="ar-JO"/>
        </w:rPr>
        <w:tab/>
      </w:r>
      <w:r w:rsidR="00247A2F">
        <w:rPr>
          <w:rFonts w:ascii="Arial" w:hAnsi="Arial" w:cs="Arial"/>
          <w:color w:val="333333"/>
          <w:sz w:val="24"/>
          <w:szCs w:val="24"/>
          <w:shd w:val="clear" w:color="auto" w:fill="FFFFFF"/>
          <w:rtl/>
          <w:lang w:bidi="ar-JO"/>
        </w:rPr>
        <w:tab/>
      </w:r>
      <w:r w:rsidR="00247A2F">
        <w:rPr>
          <w:rFonts w:ascii="Arial" w:hAnsi="Arial" w:cs="Arial"/>
          <w:color w:val="333333"/>
          <w:sz w:val="24"/>
          <w:szCs w:val="24"/>
          <w:shd w:val="clear" w:color="auto" w:fill="FFFFFF"/>
          <w:lang w:bidi="ar-JO"/>
        </w:rPr>
        <w:t>b</w:t>
      </w:r>
      <w:r w:rsidR="00247A2F">
        <w:rPr>
          <w:rFonts w:ascii="Arial" w:hAnsi="Arial" w:cs="Arial" w:hint="cs"/>
          <w:color w:val="333333"/>
          <w:sz w:val="24"/>
          <w:szCs w:val="24"/>
          <w:shd w:val="clear" w:color="auto" w:fill="FFFFFF"/>
          <w:rtl/>
          <w:lang w:bidi="ar-JO"/>
        </w:rPr>
        <w:t>. خطأ</w:t>
      </w:r>
    </w:p>
    <w:p w14:paraId="119DE334" w14:textId="71DC8687" w:rsidR="00247A2F" w:rsidRDefault="00247A2F" w:rsidP="00247A2F">
      <w:pPr>
        <w:pStyle w:val="ListParagraph"/>
        <w:numPr>
          <w:ilvl w:val="0"/>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لتحسين السيولة يجب على الادارة شراء الاصول طويلة الأجل</w:t>
      </w:r>
    </w:p>
    <w:p w14:paraId="3421D278" w14:textId="5F9E8128" w:rsidR="00247A2F" w:rsidRDefault="00247A2F" w:rsidP="00247A2F">
      <w:pPr>
        <w:pStyle w:val="ListParagraph"/>
        <w:numPr>
          <w:ilvl w:val="1"/>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صحيح</w:t>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lang w:bidi="ar-JO"/>
        </w:rPr>
        <w:t>b</w:t>
      </w:r>
      <w:r>
        <w:rPr>
          <w:rFonts w:ascii="Arial" w:hAnsi="Arial" w:cs="Arial" w:hint="cs"/>
          <w:color w:val="333333"/>
          <w:sz w:val="24"/>
          <w:szCs w:val="24"/>
          <w:shd w:val="clear" w:color="auto" w:fill="FFFFFF"/>
          <w:rtl/>
          <w:lang w:bidi="ar-JO"/>
        </w:rPr>
        <w:t>. خطأ</w:t>
      </w:r>
    </w:p>
    <w:p w14:paraId="5ECDD4C3" w14:textId="03581DC2" w:rsidR="00247A2F" w:rsidRDefault="00247A2F" w:rsidP="00247A2F">
      <w:pPr>
        <w:pStyle w:val="ListParagraph"/>
        <w:numPr>
          <w:ilvl w:val="0"/>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 xml:space="preserve">لتحسين السيولة تتجه الإدارة الحصول على قروض طويلة الاجل </w:t>
      </w:r>
    </w:p>
    <w:p w14:paraId="667A3CF8" w14:textId="640B861D" w:rsidR="00247A2F" w:rsidRDefault="00247A2F" w:rsidP="00247A2F">
      <w:pPr>
        <w:pStyle w:val="ListParagraph"/>
        <w:numPr>
          <w:ilvl w:val="1"/>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صحيح</w:t>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lang w:bidi="ar-JO"/>
        </w:rPr>
        <w:t>b</w:t>
      </w:r>
      <w:r>
        <w:rPr>
          <w:rFonts w:ascii="Arial" w:hAnsi="Arial" w:cs="Arial" w:hint="cs"/>
          <w:color w:val="333333"/>
          <w:sz w:val="24"/>
          <w:szCs w:val="24"/>
          <w:shd w:val="clear" w:color="auto" w:fill="FFFFFF"/>
          <w:rtl/>
          <w:lang w:bidi="ar-JO"/>
        </w:rPr>
        <w:t>. خطا</w:t>
      </w:r>
    </w:p>
    <w:p w14:paraId="2924FBCD" w14:textId="6E63C964" w:rsidR="00247A2F" w:rsidRDefault="00247A2F" w:rsidP="00247A2F">
      <w:pPr>
        <w:pStyle w:val="ListParagraph"/>
        <w:numPr>
          <w:ilvl w:val="0"/>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 xml:space="preserve">شركة المجد تحافظ على نسبة سيولة حالية </w:t>
      </w:r>
      <w:r>
        <w:rPr>
          <w:rFonts w:ascii="Arial" w:hAnsi="Arial" w:cs="Arial"/>
          <w:color w:val="333333"/>
          <w:sz w:val="24"/>
          <w:szCs w:val="24"/>
          <w:shd w:val="clear" w:color="auto" w:fill="FFFFFF"/>
          <w:lang w:bidi="ar-JO"/>
        </w:rPr>
        <w:t>1,5:1</w:t>
      </w:r>
      <w:r>
        <w:rPr>
          <w:rFonts w:ascii="Arial" w:hAnsi="Arial" w:cs="Arial" w:hint="cs"/>
          <w:color w:val="333333"/>
          <w:sz w:val="24"/>
          <w:szCs w:val="24"/>
          <w:shd w:val="clear" w:color="auto" w:fill="FFFFFF"/>
          <w:rtl/>
          <w:lang w:bidi="ar-JO"/>
        </w:rPr>
        <w:t xml:space="preserve"> في حال قامت الشركة بتسديد ديون المتداولة قصيرة الأجل بقيمة 30,000$ , في هذه الحالة فإ، النسبة الحالية للشركة ستنخفض.</w:t>
      </w:r>
    </w:p>
    <w:p w14:paraId="0531EA3B" w14:textId="2A913F13" w:rsidR="00247A2F" w:rsidRDefault="00247A2F" w:rsidP="00247A2F">
      <w:pPr>
        <w:pStyle w:val="ListParagraph"/>
        <w:numPr>
          <w:ilvl w:val="1"/>
          <w:numId w:val="25"/>
        </w:numPr>
        <w:bidi/>
        <w:rPr>
          <w:rFonts w:ascii="Arial" w:hAnsi="Arial" w:cs="Arial"/>
          <w:color w:val="333333"/>
          <w:sz w:val="24"/>
          <w:szCs w:val="24"/>
          <w:shd w:val="clear" w:color="auto" w:fill="FFFFFF"/>
          <w:lang w:bidi="ar-JO"/>
        </w:rPr>
      </w:pPr>
      <w:r>
        <w:rPr>
          <w:rFonts w:ascii="Arial" w:hAnsi="Arial" w:cs="Arial" w:hint="cs"/>
          <w:color w:val="333333"/>
          <w:sz w:val="24"/>
          <w:szCs w:val="24"/>
          <w:shd w:val="clear" w:color="auto" w:fill="FFFFFF"/>
          <w:rtl/>
          <w:lang w:bidi="ar-JO"/>
        </w:rPr>
        <w:t xml:space="preserve">صحيح </w:t>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rtl/>
          <w:lang w:bidi="ar-JO"/>
        </w:rPr>
        <w:tab/>
      </w:r>
      <w:r>
        <w:rPr>
          <w:rFonts w:ascii="Arial" w:hAnsi="Arial" w:cs="Arial"/>
          <w:color w:val="333333"/>
          <w:sz w:val="24"/>
          <w:szCs w:val="24"/>
          <w:shd w:val="clear" w:color="auto" w:fill="FFFFFF"/>
          <w:lang w:bidi="ar-JO"/>
        </w:rPr>
        <w:t>b</w:t>
      </w:r>
      <w:r>
        <w:rPr>
          <w:rFonts w:ascii="Arial" w:hAnsi="Arial" w:cs="Arial" w:hint="cs"/>
          <w:color w:val="333333"/>
          <w:sz w:val="24"/>
          <w:szCs w:val="24"/>
          <w:shd w:val="clear" w:color="auto" w:fill="FFFFFF"/>
          <w:rtl/>
          <w:lang w:bidi="ar-JO"/>
        </w:rPr>
        <w:t>. خطأ</w:t>
      </w:r>
    </w:p>
    <w:p w14:paraId="212D79B8" w14:textId="56564E08" w:rsidR="00247A2F" w:rsidRDefault="00247A2F" w:rsidP="00247A2F">
      <w:pPr>
        <w:bidi/>
        <w:rPr>
          <w:rFonts w:ascii="Arial" w:hAnsi="Arial" w:cs="Arial"/>
          <w:color w:val="333333"/>
          <w:sz w:val="24"/>
          <w:szCs w:val="24"/>
          <w:shd w:val="clear" w:color="auto" w:fill="FFFFFF"/>
          <w:rtl/>
          <w:lang w:bidi="ar-JO"/>
        </w:rPr>
      </w:pPr>
    </w:p>
    <w:p w14:paraId="47FC76C0" w14:textId="3B648887" w:rsidR="00247A2F" w:rsidRDefault="00247A2F" w:rsidP="00247A2F">
      <w:pPr>
        <w:bidi/>
        <w:rPr>
          <w:rFonts w:ascii="Arial" w:hAnsi="Arial" w:cs="Arial"/>
          <w:color w:val="333333"/>
          <w:sz w:val="24"/>
          <w:szCs w:val="24"/>
          <w:shd w:val="clear" w:color="auto" w:fill="FFFFFF"/>
          <w:rtl/>
          <w:lang w:bidi="ar-JO"/>
        </w:rPr>
      </w:pPr>
    </w:p>
    <w:p w14:paraId="1AD688A6" w14:textId="33450778" w:rsidR="00247A2F" w:rsidRDefault="00247A2F" w:rsidP="00247A2F">
      <w:pPr>
        <w:bidi/>
        <w:rPr>
          <w:rFonts w:ascii="Arial" w:hAnsi="Arial" w:cs="Arial"/>
          <w:color w:val="333333"/>
          <w:sz w:val="24"/>
          <w:szCs w:val="24"/>
          <w:shd w:val="clear" w:color="auto" w:fill="FFFFFF"/>
          <w:rtl/>
          <w:lang w:bidi="ar-JO"/>
        </w:rPr>
      </w:pPr>
    </w:p>
    <w:p w14:paraId="7A3C6526" w14:textId="7A016BD8" w:rsidR="00247A2F" w:rsidRDefault="00247A2F" w:rsidP="00247A2F">
      <w:pPr>
        <w:bidi/>
        <w:rPr>
          <w:rFonts w:ascii="Arial" w:hAnsi="Arial" w:cs="Arial"/>
          <w:color w:val="333333"/>
          <w:sz w:val="24"/>
          <w:szCs w:val="24"/>
          <w:shd w:val="clear" w:color="auto" w:fill="FFFFFF"/>
          <w:rtl/>
          <w:lang w:bidi="ar-JO"/>
        </w:rPr>
      </w:pPr>
    </w:p>
    <w:p w14:paraId="23934637" w14:textId="63F9727C" w:rsidR="00247A2F" w:rsidRDefault="00247A2F" w:rsidP="00247A2F">
      <w:pPr>
        <w:bidi/>
        <w:rPr>
          <w:rFonts w:ascii="Arial" w:hAnsi="Arial" w:cs="Arial"/>
          <w:color w:val="333333"/>
          <w:sz w:val="24"/>
          <w:szCs w:val="24"/>
          <w:shd w:val="clear" w:color="auto" w:fill="FFFFFF"/>
          <w:rtl/>
          <w:lang w:bidi="ar-JO"/>
        </w:rPr>
      </w:pPr>
    </w:p>
    <w:p w14:paraId="73A9FC53" w14:textId="5B41F0F7" w:rsidR="00247A2F" w:rsidRDefault="00247A2F" w:rsidP="00247A2F">
      <w:pPr>
        <w:bidi/>
        <w:rPr>
          <w:rFonts w:ascii="Arial" w:hAnsi="Arial" w:cs="Arial"/>
          <w:color w:val="333333"/>
          <w:sz w:val="24"/>
          <w:szCs w:val="24"/>
          <w:shd w:val="clear" w:color="auto" w:fill="FFFFFF"/>
          <w:rtl/>
          <w:lang w:bidi="ar-JO"/>
        </w:rPr>
      </w:pPr>
    </w:p>
    <w:p w14:paraId="0BC61477" w14:textId="490BDFD0" w:rsidR="00247A2F" w:rsidRDefault="00247A2F" w:rsidP="00247A2F">
      <w:pPr>
        <w:bidi/>
        <w:rPr>
          <w:rFonts w:ascii="Arial" w:hAnsi="Arial" w:cs="Arial"/>
          <w:color w:val="333333"/>
          <w:sz w:val="24"/>
          <w:szCs w:val="24"/>
          <w:shd w:val="clear" w:color="auto" w:fill="FFFFFF"/>
          <w:rtl/>
          <w:lang w:bidi="ar-JO"/>
        </w:rPr>
      </w:pPr>
    </w:p>
    <w:p w14:paraId="67960C72" w14:textId="0268621C" w:rsidR="00247A2F" w:rsidRDefault="00247A2F" w:rsidP="00247A2F">
      <w:pPr>
        <w:bidi/>
        <w:rPr>
          <w:rFonts w:ascii="Arial" w:hAnsi="Arial" w:cs="Arial"/>
          <w:color w:val="333333"/>
          <w:sz w:val="24"/>
          <w:szCs w:val="24"/>
          <w:shd w:val="clear" w:color="auto" w:fill="FFFFFF"/>
          <w:rtl/>
          <w:lang w:bidi="ar-JO"/>
        </w:rPr>
      </w:pPr>
    </w:p>
    <w:p w14:paraId="798886D6" w14:textId="05A9C891" w:rsidR="00247A2F" w:rsidRDefault="00247A2F" w:rsidP="00247A2F">
      <w:pPr>
        <w:bidi/>
        <w:rPr>
          <w:rFonts w:ascii="Arial" w:hAnsi="Arial" w:cs="Arial"/>
          <w:color w:val="333333"/>
          <w:sz w:val="24"/>
          <w:szCs w:val="24"/>
          <w:shd w:val="clear" w:color="auto" w:fill="FFFFFF"/>
          <w:rtl/>
          <w:lang w:bidi="ar-JO"/>
        </w:rPr>
      </w:pPr>
    </w:p>
    <w:p w14:paraId="5D8020CA" w14:textId="1776D57A" w:rsidR="00247A2F" w:rsidRDefault="00247A2F" w:rsidP="00247A2F">
      <w:pPr>
        <w:bidi/>
        <w:rPr>
          <w:rFonts w:ascii="Arial" w:hAnsi="Arial" w:cs="Arial"/>
          <w:color w:val="333333"/>
          <w:sz w:val="24"/>
          <w:szCs w:val="24"/>
          <w:shd w:val="clear" w:color="auto" w:fill="FFFFFF"/>
          <w:rtl/>
          <w:lang w:bidi="ar-JO"/>
        </w:rPr>
      </w:pPr>
    </w:p>
    <w:p w14:paraId="79150388" w14:textId="5C7B856A" w:rsidR="00247A2F" w:rsidRPr="00247A2F" w:rsidRDefault="00247A2F" w:rsidP="000420EB">
      <w:pPr>
        <w:bidi/>
        <w:rPr>
          <w:rFonts w:ascii="Arial" w:eastAsia="Times New Roman" w:hAnsi="Arial" w:cs="Arial"/>
          <w:color w:val="2C2E30"/>
          <w:sz w:val="24"/>
          <w:szCs w:val="24"/>
        </w:rPr>
      </w:pPr>
    </w:p>
    <w:p w14:paraId="015ADA02" w14:textId="77777777" w:rsidR="008B45CA" w:rsidRPr="005A7F0C" w:rsidRDefault="008B45CA" w:rsidP="008B45CA">
      <w:pPr>
        <w:shd w:val="clear" w:color="auto" w:fill="FFFFFF"/>
        <w:bidi/>
        <w:spacing w:before="100" w:beforeAutospacing="1" w:after="100" w:afterAutospacing="1" w:line="240" w:lineRule="auto"/>
        <w:ind w:right="120"/>
        <w:rPr>
          <w:rFonts w:ascii="Arial" w:eastAsia="Times New Roman" w:hAnsi="Arial" w:cs="Arial"/>
          <w:color w:val="2C2E30"/>
          <w:sz w:val="24"/>
          <w:szCs w:val="24"/>
        </w:rPr>
      </w:pPr>
    </w:p>
    <w:p w14:paraId="049E1A83" w14:textId="77777777" w:rsidR="005A7F0C" w:rsidRPr="005A7F0C" w:rsidRDefault="005A7F0C" w:rsidP="005A7F0C">
      <w:pPr>
        <w:bidi/>
        <w:rPr>
          <w:rFonts w:ascii="Arial" w:hAnsi="Arial" w:cs="Arial"/>
          <w:b/>
          <w:bCs/>
          <w:sz w:val="24"/>
          <w:szCs w:val="24"/>
          <w:u w:val="single"/>
        </w:rPr>
      </w:pPr>
    </w:p>
    <w:sectPr w:rsidR="005A7F0C" w:rsidRPr="005A7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E81"/>
    <w:multiLevelType w:val="hybridMultilevel"/>
    <w:tmpl w:val="5F3CD98A"/>
    <w:lvl w:ilvl="0" w:tplc="7D324E9E">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E06"/>
    <w:multiLevelType w:val="multilevel"/>
    <w:tmpl w:val="34C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35FD8"/>
    <w:multiLevelType w:val="hybridMultilevel"/>
    <w:tmpl w:val="6A2A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AD0"/>
    <w:multiLevelType w:val="hybridMultilevel"/>
    <w:tmpl w:val="270C3B24"/>
    <w:lvl w:ilvl="0" w:tplc="D0CCCA4A">
      <w:numFmt w:val="bullet"/>
      <w:lvlText w:val="-"/>
      <w:lvlJc w:val="left"/>
      <w:pPr>
        <w:ind w:left="1725" w:hanging="136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A588F"/>
    <w:multiLevelType w:val="multilevel"/>
    <w:tmpl w:val="49D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95EA6"/>
    <w:multiLevelType w:val="hybridMultilevel"/>
    <w:tmpl w:val="9580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C16E2"/>
    <w:multiLevelType w:val="hybridMultilevel"/>
    <w:tmpl w:val="1D6C1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F3AAB"/>
    <w:multiLevelType w:val="hybridMultilevel"/>
    <w:tmpl w:val="EA9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29A0"/>
    <w:multiLevelType w:val="multilevel"/>
    <w:tmpl w:val="7AE415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31485"/>
    <w:multiLevelType w:val="hybridMultilevel"/>
    <w:tmpl w:val="B1F2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65039"/>
    <w:multiLevelType w:val="hybridMultilevel"/>
    <w:tmpl w:val="CB68F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22666"/>
    <w:multiLevelType w:val="multilevel"/>
    <w:tmpl w:val="9F2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2D3E"/>
    <w:multiLevelType w:val="hybridMultilevel"/>
    <w:tmpl w:val="BDDC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1648A"/>
    <w:multiLevelType w:val="multilevel"/>
    <w:tmpl w:val="964A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015EF9"/>
    <w:multiLevelType w:val="multilevel"/>
    <w:tmpl w:val="9AA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06FCF"/>
    <w:multiLevelType w:val="hybridMultilevel"/>
    <w:tmpl w:val="4F34D7C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6" w15:restartNumberingAfterBreak="0">
    <w:nsid w:val="5CE15C51"/>
    <w:multiLevelType w:val="multilevel"/>
    <w:tmpl w:val="9DE03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45F1B"/>
    <w:multiLevelType w:val="hybridMultilevel"/>
    <w:tmpl w:val="9C3A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66E7E"/>
    <w:multiLevelType w:val="hybridMultilevel"/>
    <w:tmpl w:val="98D8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216F7"/>
    <w:multiLevelType w:val="hybridMultilevel"/>
    <w:tmpl w:val="62B05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538A4"/>
    <w:multiLevelType w:val="hybridMultilevel"/>
    <w:tmpl w:val="4698A6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D3C58B2"/>
    <w:multiLevelType w:val="hybridMultilevel"/>
    <w:tmpl w:val="DB00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B7743"/>
    <w:multiLevelType w:val="multilevel"/>
    <w:tmpl w:val="7AE415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A7B2F"/>
    <w:multiLevelType w:val="hybridMultilevel"/>
    <w:tmpl w:val="2EA4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F661E"/>
    <w:multiLevelType w:val="hybridMultilevel"/>
    <w:tmpl w:val="C742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756307">
    <w:abstractNumId w:val="15"/>
  </w:num>
  <w:num w:numId="2" w16cid:durableId="1435442678">
    <w:abstractNumId w:val="15"/>
  </w:num>
  <w:num w:numId="3" w16cid:durableId="2027437213">
    <w:abstractNumId w:val="10"/>
  </w:num>
  <w:num w:numId="4" w16cid:durableId="61371602">
    <w:abstractNumId w:val="20"/>
  </w:num>
  <w:num w:numId="5" w16cid:durableId="1387990598">
    <w:abstractNumId w:val="5"/>
  </w:num>
  <w:num w:numId="6" w16cid:durableId="100535486">
    <w:abstractNumId w:val="16"/>
  </w:num>
  <w:num w:numId="7" w16cid:durableId="2022319160">
    <w:abstractNumId w:val="22"/>
  </w:num>
  <w:num w:numId="8" w16cid:durableId="1859003717">
    <w:abstractNumId w:val="4"/>
  </w:num>
  <w:num w:numId="9" w16cid:durableId="537426679">
    <w:abstractNumId w:val="14"/>
  </w:num>
  <w:num w:numId="10" w16cid:durableId="2046755933">
    <w:abstractNumId w:val="23"/>
  </w:num>
  <w:num w:numId="11" w16cid:durableId="1861159739">
    <w:abstractNumId w:val="2"/>
  </w:num>
  <w:num w:numId="12" w16cid:durableId="1625113061">
    <w:abstractNumId w:val="6"/>
  </w:num>
  <w:num w:numId="13" w16cid:durableId="1769307598">
    <w:abstractNumId w:val="8"/>
  </w:num>
  <w:num w:numId="14" w16cid:durableId="303511931">
    <w:abstractNumId w:val="19"/>
  </w:num>
  <w:num w:numId="15" w16cid:durableId="1112242414">
    <w:abstractNumId w:val="21"/>
  </w:num>
  <w:num w:numId="16" w16cid:durableId="644359921">
    <w:abstractNumId w:val="1"/>
  </w:num>
  <w:num w:numId="17" w16cid:durableId="30692616">
    <w:abstractNumId w:val="11"/>
  </w:num>
  <w:num w:numId="18" w16cid:durableId="1263227739">
    <w:abstractNumId w:val="18"/>
  </w:num>
  <w:num w:numId="19" w16cid:durableId="1268732592">
    <w:abstractNumId w:val="9"/>
  </w:num>
  <w:num w:numId="20" w16cid:durableId="983659110">
    <w:abstractNumId w:val="13"/>
  </w:num>
  <w:num w:numId="21" w16cid:durableId="1828742718">
    <w:abstractNumId w:val="12"/>
  </w:num>
  <w:num w:numId="22" w16cid:durableId="415708708">
    <w:abstractNumId w:val="24"/>
  </w:num>
  <w:num w:numId="23" w16cid:durableId="2101484474">
    <w:abstractNumId w:val="3"/>
  </w:num>
  <w:num w:numId="24" w16cid:durableId="1162163241">
    <w:abstractNumId w:val="7"/>
  </w:num>
  <w:num w:numId="25" w16cid:durableId="1686327833">
    <w:abstractNumId w:val="0"/>
  </w:num>
  <w:num w:numId="26" w16cid:durableId="110905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E0"/>
    <w:rsid w:val="0001217C"/>
    <w:rsid w:val="000172F4"/>
    <w:rsid w:val="000257CC"/>
    <w:rsid w:val="000420EB"/>
    <w:rsid w:val="0011104C"/>
    <w:rsid w:val="00125BEB"/>
    <w:rsid w:val="001B383F"/>
    <w:rsid w:val="001D587D"/>
    <w:rsid w:val="00231A5C"/>
    <w:rsid w:val="00232892"/>
    <w:rsid w:val="00247647"/>
    <w:rsid w:val="00247A2F"/>
    <w:rsid w:val="00250A74"/>
    <w:rsid w:val="0037222C"/>
    <w:rsid w:val="00395793"/>
    <w:rsid w:val="00404E26"/>
    <w:rsid w:val="004F7BCB"/>
    <w:rsid w:val="00574FA3"/>
    <w:rsid w:val="005A7F0C"/>
    <w:rsid w:val="00701F0C"/>
    <w:rsid w:val="0071259F"/>
    <w:rsid w:val="00713A1F"/>
    <w:rsid w:val="00734011"/>
    <w:rsid w:val="0073625C"/>
    <w:rsid w:val="00760030"/>
    <w:rsid w:val="007C0B88"/>
    <w:rsid w:val="007C6452"/>
    <w:rsid w:val="007E2A9B"/>
    <w:rsid w:val="008B45CA"/>
    <w:rsid w:val="009079D7"/>
    <w:rsid w:val="009649E0"/>
    <w:rsid w:val="009C2AD0"/>
    <w:rsid w:val="009C7128"/>
    <w:rsid w:val="009D6AF3"/>
    <w:rsid w:val="009D6F7F"/>
    <w:rsid w:val="00A34699"/>
    <w:rsid w:val="00A5356B"/>
    <w:rsid w:val="00AB4DD9"/>
    <w:rsid w:val="00AC669D"/>
    <w:rsid w:val="00AF74BC"/>
    <w:rsid w:val="00BB49C4"/>
    <w:rsid w:val="00BB5849"/>
    <w:rsid w:val="00BC3F4B"/>
    <w:rsid w:val="00C53B47"/>
    <w:rsid w:val="00C66B08"/>
    <w:rsid w:val="00C9206F"/>
    <w:rsid w:val="00C94249"/>
    <w:rsid w:val="00C96F07"/>
    <w:rsid w:val="00D7311A"/>
    <w:rsid w:val="00D85126"/>
    <w:rsid w:val="00E934CC"/>
    <w:rsid w:val="00EF389C"/>
    <w:rsid w:val="00F9498C"/>
    <w:rsid w:val="00FC4C24"/>
    <w:rsid w:val="00FD6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A9F2"/>
  <w15:chartTrackingRefBased/>
  <w15:docId w15:val="{31D679BF-8195-419C-9134-D3CDC7B2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E0"/>
    <w:pPr>
      <w:spacing w:line="256" w:lineRule="auto"/>
    </w:pPr>
  </w:style>
  <w:style w:type="paragraph" w:styleId="Heading1">
    <w:name w:val="heading 1"/>
    <w:basedOn w:val="Normal"/>
    <w:next w:val="Normal"/>
    <w:link w:val="Heading1Char"/>
    <w:uiPriority w:val="9"/>
    <w:qFormat/>
    <w:rsid w:val="009649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00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7F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9E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9649E0"/>
    <w:rPr>
      <w:color w:val="0563C1" w:themeColor="hyperlink"/>
      <w:u w:val="single"/>
    </w:rPr>
  </w:style>
  <w:style w:type="paragraph" w:styleId="TOC1">
    <w:name w:val="toc 1"/>
    <w:basedOn w:val="Normal"/>
    <w:next w:val="Normal"/>
    <w:autoRedefine/>
    <w:uiPriority w:val="39"/>
    <w:semiHidden/>
    <w:unhideWhenUsed/>
    <w:rsid w:val="009649E0"/>
    <w:pPr>
      <w:spacing w:after="100"/>
    </w:pPr>
  </w:style>
  <w:style w:type="paragraph" w:styleId="NoSpacing">
    <w:name w:val="No Spacing"/>
    <w:uiPriority w:val="1"/>
    <w:qFormat/>
    <w:rsid w:val="009649E0"/>
    <w:pPr>
      <w:spacing w:after="0" w:line="240" w:lineRule="auto"/>
    </w:pPr>
    <w:rPr>
      <w:color w:val="44546A" w:themeColor="text2"/>
      <w:sz w:val="20"/>
      <w:szCs w:val="20"/>
    </w:rPr>
  </w:style>
  <w:style w:type="paragraph" w:styleId="ListParagraph">
    <w:name w:val="List Paragraph"/>
    <w:basedOn w:val="Normal"/>
    <w:uiPriority w:val="34"/>
    <w:qFormat/>
    <w:rsid w:val="009649E0"/>
    <w:pPr>
      <w:ind w:left="720"/>
      <w:contextualSpacing/>
    </w:pPr>
  </w:style>
  <w:style w:type="paragraph" w:styleId="TOCHeading">
    <w:name w:val="TOC Heading"/>
    <w:basedOn w:val="Heading1"/>
    <w:next w:val="Normal"/>
    <w:uiPriority w:val="39"/>
    <w:unhideWhenUsed/>
    <w:qFormat/>
    <w:rsid w:val="009649E0"/>
    <w:pPr>
      <w:outlineLvl w:val="9"/>
    </w:pPr>
  </w:style>
  <w:style w:type="character" w:customStyle="1" w:styleId="Heading3Char">
    <w:name w:val="Heading 3 Char"/>
    <w:basedOn w:val="DefaultParagraphFont"/>
    <w:link w:val="Heading3"/>
    <w:uiPriority w:val="9"/>
    <w:semiHidden/>
    <w:rsid w:val="005A7F0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1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0030"/>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7600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252">
      <w:bodyDiv w:val="1"/>
      <w:marLeft w:val="0"/>
      <w:marRight w:val="0"/>
      <w:marTop w:val="0"/>
      <w:marBottom w:val="0"/>
      <w:divBdr>
        <w:top w:val="none" w:sz="0" w:space="0" w:color="auto"/>
        <w:left w:val="none" w:sz="0" w:space="0" w:color="auto"/>
        <w:bottom w:val="none" w:sz="0" w:space="0" w:color="auto"/>
        <w:right w:val="none" w:sz="0" w:space="0" w:color="auto"/>
      </w:divBdr>
    </w:div>
    <w:div w:id="35858285">
      <w:bodyDiv w:val="1"/>
      <w:marLeft w:val="0"/>
      <w:marRight w:val="0"/>
      <w:marTop w:val="0"/>
      <w:marBottom w:val="0"/>
      <w:divBdr>
        <w:top w:val="none" w:sz="0" w:space="0" w:color="auto"/>
        <w:left w:val="none" w:sz="0" w:space="0" w:color="auto"/>
        <w:bottom w:val="none" w:sz="0" w:space="0" w:color="auto"/>
        <w:right w:val="none" w:sz="0" w:space="0" w:color="auto"/>
      </w:divBdr>
    </w:div>
    <w:div w:id="695352569">
      <w:bodyDiv w:val="1"/>
      <w:marLeft w:val="0"/>
      <w:marRight w:val="0"/>
      <w:marTop w:val="0"/>
      <w:marBottom w:val="0"/>
      <w:divBdr>
        <w:top w:val="none" w:sz="0" w:space="0" w:color="auto"/>
        <w:left w:val="none" w:sz="0" w:space="0" w:color="auto"/>
        <w:bottom w:val="none" w:sz="0" w:space="0" w:color="auto"/>
        <w:right w:val="none" w:sz="0" w:space="0" w:color="auto"/>
      </w:divBdr>
    </w:div>
    <w:div w:id="1004625909">
      <w:bodyDiv w:val="1"/>
      <w:marLeft w:val="0"/>
      <w:marRight w:val="0"/>
      <w:marTop w:val="0"/>
      <w:marBottom w:val="0"/>
      <w:divBdr>
        <w:top w:val="none" w:sz="0" w:space="0" w:color="auto"/>
        <w:left w:val="none" w:sz="0" w:space="0" w:color="auto"/>
        <w:bottom w:val="none" w:sz="0" w:space="0" w:color="auto"/>
        <w:right w:val="none" w:sz="0" w:space="0" w:color="auto"/>
      </w:divBdr>
    </w:div>
    <w:div w:id="1109738868">
      <w:bodyDiv w:val="1"/>
      <w:marLeft w:val="0"/>
      <w:marRight w:val="0"/>
      <w:marTop w:val="0"/>
      <w:marBottom w:val="0"/>
      <w:divBdr>
        <w:top w:val="none" w:sz="0" w:space="0" w:color="auto"/>
        <w:left w:val="none" w:sz="0" w:space="0" w:color="auto"/>
        <w:bottom w:val="none" w:sz="0" w:space="0" w:color="auto"/>
        <w:right w:val="none" w:sz="0" w:space="0" w:color="auto"/>
      </w:divBdr>
    </w:div>
    <w:div w:id="1400010584">
      <w:bodyDiv w:val="1"/>
      <w:marLeft w:val="0"/>
      <w:marRight w:val="0"/>
      <w:marTop w:val="0"/>
      <w:marBottom w:val="0"/>
      <w:divBdr>
        <w:top w:val="none" w:sz="0" w:space="0" w:color="auto"/>
        <w:left w:val="none" w:sz="0" w:space="0" w:color="auto"/>
        <w:bottom w:val="none" w:sz="0" w:space="0" w:color="auto"/>
        <w:right w:val="none" w:sz="0" w:space="0" w:color="auto"/>
      </w:divBdr>
    </w:div>
    <w:div w:id="1595549188">
      <w:bodyDiv w:val="1"/>
      <w:marLeft w:val="0"/>
      <w:marRight w:val="0"/>
      <w:marTop w:val="0"/>
      <w:marBottom w:val="0"/>
      <w:divBdr>
        <w:top w:val="none" w:sz="0" w:space="0" w:color="auto"/>
        <w:left w:val="none" w:sz="0" w:space="0" w:color="auto"/>
        <w:bottom w:val="none" w:sz="0" w:space="0" w:color="auto"/>
        <w:right w:val="none" w:sz="0" w:space="0" w:color="auto"/>
      </w:divBdr>
    </w:div>
    <w:div w:id="1609586482">
      <w:bodyDiv w:val="1"/>
      <w:marLeft w:val="0"/>
      <w:marRight w:val="0"/>
      <w:marTop w:val="0"/>
      <w:marBottom w:val="0"/>
      <w:divBdr>
        <w:top w:val="none" w:sz="0" w:space="0" w:color="auto"/>
        <w:left w:val="none" w:sz="0" w:space="0" w:color="auto"/>
        <w:bottom w:val="none" w:sz="0" w:space="0" w:color="auto"/>
        <w:right w:val="none" w:sz="0" w:space="0" w:color="auto"/>
      </w:divBdr>
    </w:div>
    <w:div w:id="1877810910">
      <w:bodyDiv w:val="1"/>
      <w:marLeft w:val="0"/>
      <w:marRight w:val="0"/>
      <w:marTop w:val="0"/>
      <w:marBottom w:val="0"/>
      <w:divBdr>
        <w:top w:val="none" w:sz="0" w:space="0" w:color="auto"/>
        <w:left w:val="none" w:sz="0" w:space="0" w:color="auto"/>
        <w:bottom w:val="none" w:sz="0" w:space="0" w:color="auto"/>
        <w:right w:val="none" w:sz="0" w:space="0" w:color="auto"/>
      </w:divBdr>
    </w:div>
    <w:div w:id="1964997909">
      <w:bodyDiv w:val="1"/>
      <w:marLeft w:val="0"/>
      <w:marRight w:val="0"/>
      <w:marTop w:val="0"/>
      <w:marBottom w:val="0"/>
      <w:divBdr>
        <w:top w:val="none" w:sz="0" w:space="0" w:color="auto"/>
        <w:left w:val="none" w:sz="0" w:space="0" w:color="auto"/>
        <w:bottom w:val="none" w:sz="0" w:space="0" w:color="auto"/>
        <w:right w:val="none" w:sz="0" w:space="0" w:color="auto"/>
      </w:divBdr>
    </w:div>
    <w:div w:id="20242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5C8A-C4FE-48D3-942D-134C0CFF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التمويل والسيولة</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التمويل والسيولة</dc:title>
  <dc:subject/>
  <dc:creator>BASHAR</dc:creator>
  <cp:keywords/>
  <dc:description/>
  <cp:lastModifiedBy>Tasneem Dar Yousef</cp:lastModifiedBy>
  <cp:revision>4</cp:revision>
  <dcterms:created xsi:type="dcterms:W3CDTF">2022-03-01T16:15:00Z</dcterms:created>
  <dcterms:modified xsi:type="dcterms:W3CDTF">2022-05-19T08:29:00Z</dcterms:modified>
</cp:coreProperties>
</file>